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CC" w:rsidRPr="00B34843" w:rsidRDefault="008D7D84" w:rsidP="0021697A">
      <w:pPr>
        <w:spacing w:after="0" w:line="240" w:lineRule="auto"/>
        <w:jc w:val="center"/>
        <w:rPr>
          <w:rFonts w:ascii="Arial" w:hAnsi="Arial" w:cs="Arial"/>
          <w:b/>
          <w:sz w:val="20"/>
          <w:szCs w:val="20"/>
          <w:lang w:val="kk-KZ"/>
        </w:rPr>
      </w:pPr>
      <w:r w:rsidRPr="00B34843">
        <w:rPr>
          <w:rFonts w:ascii="Arial" w:hAnsi="Arial" w:cs="Arial"/>
          <w:b/>
          <w:sz w:val="20"/>
          <w:szCs w:val="20"/>
          <w:lang w:val="kk-KZ"/>
        </w:rPr>
        <w:t>ЖАРАТЫЛЫСТАНУ-ҒЫЛЫМИ ЖӘНЕ ТЕХНИКАЛЫҚ БАҒЫТТАР БОЙЫНША</w:t>
      </w:r>
    </w:p>
    <w:p w:rsidR="00EC5314" w:rsidRPr="00B34843" w:rsidRDefault="008D7D84" w:rsidP="0021697A">
      <w:pPr>
        <w:spacing w:after="0" w:line="240" w:lineRule="auto"/>
        <w:jc w:val="center"/>
        <w:rPr>
          <w:rFonts w:ascii="Arial" w:hAnsi="Arial" w:cs="Arial"/>
          <w:b/>
          <w:sz w:val="20"/>
          <w:szCs w:val="20"/>
          <w:lang w:val="kk-KZ"/>
        </w:rPr>
      </w:pPr>
      <w:r w:rsidRPr="00B34843">
        <w:rPr>
          <w:rFonts w:ascii="Arial" w:hAnsi="Arial" w:cs="Arial"/>
          <w:b/>
          <w:sz w:val="20"/>
          <w:szCs w:val="20"/>
          <w:lang w:val="kk-KZ"/>
        </w:rPr>
        <w:t xml:space="preserve">МАГИСТРАТУРАДА </w:t>
      </w:r>
      <w:r w:rsidR="00083002" w:rsidRPr="00B34843">
        <w:rPr>
          <w:rFonts w:ascii="Arial" w:hAnsi="Arial" w:cs="Arial"/>
          <w:b/>
          <w:sz w:val="20"/>
          <w:szCs w:val="20"/>
          <w:lang w:val="kk-KZ"/>
        </w:rPr>
        <w:t xml:space="preserve">ОҚУҒА </w:t>
      </w:r>
      <w:r w:rsidR="00E20228" w:rsidRPr="00B34843">
        <w:rPr>
          <w:rFonts w:ascii="Arial" w:hAnsi="Arial" w:cs="Arial"/>
          <w:b/>
          <w:sz w:val="20"/>
          <w:szCs w:val="20"/>
          <w:lang w:val="kk-KZ"/>
        </w:rPr>
        <w:t>ДЕМЕУШІЛІК КӨМЕК КӨРСЕТІЛУІ ТУРАЛЫ ЕРЕЖЕ</w:t>
      </w:r>
    </w:p>
    <w:p w:rsidR="00533F8C" w:rsidRPr="00B34843" w:rsidRDefault="00533F8C" w:rsidP="0021697A">
      <w:pPr>
        <w:spacing w:after="0" w:line="240" w:lineRule="auto"/>
        <w:jc w:val="center"/>
        <w:rPr>
          <w:rFonts w:ascii="Arial" w:hAnsi="Arial" w:cs="Arial"/>
          <w:sz w:val="20"/>
          <w:szCs w:val="20"/>
          <w:lang w:val="kk-KZ"/>
        </w:rPr>
      </w:pPr>
    </w:p>
    <w:p w:rsidR="00EC5314" w:rsidRPr="00B34843" w:rsidRDefault="002819CC" w:rsidP="00440BB8">
      <w:pPr>
        <w:pStyle w:val="a6"/>
        <w:numPr>
          <w:ilvl w:val="3"/>
          <w:numId w:val="1"/>
        </w:numPr>
        <w:spacing w:after="0" w:line="240" w:lineRule="auto"/>
        <w:ind w:left="567" w:hanging="567"/>
        <w:jc w:val="both"/>
        <w:rPr>
          <w:rFonts w:ascii="Arial" w:hAnsi="Arial" w:cs="Arial"/>
          <w:b/>
          <w:sz w:val="20"/>
          <w:szCs w:val="20"/>
        </w:rPr>
      </w:pPr>
      <w:r w:rsidRPr="00B34843">
        <w:rPr>
          <w:rFonts w:ascii="Arial" w:hAnsi="Arial" w:cs="Arial"/>
          <w:b/>
          <w:sz w:val="20"/>
          <w:szCs w:val="20"/>
          <w:lang w:val="kk-KZ"/>
        </w:rPr>
        <w:t xml:space="preserve">ЖАЛПЫ ЕРЕЖЕЛЕР </w:t>
      </w:r>
    </w:p>
    <w:p w:rsidR="007017EA" w:rsidRPr="00B34843" w:rsidRDefault="007017EA" w:rsidP="007017EA">
      <w:pPr>
        <w:pStyle w:val="a6"/>
        <w:spacing w:after="0" w:line="240" w:lineRule="auto"/>
        <w:ind w:left="567"/>
        <w:jc w:val="both"/>
        <w:rPr>
          <w:rFonts w:ascii="Arial" w:hAnsi="Arial" w:cs="Arial"/>
          <w:b/>
          <w:sz w:val="20"/>
          <w:szCs w:val="20"/>
        </w:rPr>
      </w:pPr>
    </w:p>
    <w:p w:rsidR="00AB285F" w:rsidRPr="00B34843" w:rsidRDefault="002A11DD" w:rsidP="00440BB8">
      <w:pPr>
        <w:pStyle w:val="a6"/>
        <w:numPr>
          <w:ilvl w:val="0"/>
          <w:numId w:val="1"/>
        </w:numPr>
        <w:spacing w:after="0" w:line="240" w:lineRule="auto"/>
        <w:ind w:left="567" w:hanging="567"/>
        <w:contextualSpacing w:val="0"/>
        <w:jc w:val="both"/>
        <w:rPr>
          <w:rFonts w:ascii="Arial" w:eastAsia="Times New Roman" w:hAnsi="Arial" w:cs="Arial"/>
          <w:sz w:val="20"/>
          <w:szCs w:val="20"/>
          <w:lang w:eastAsia="ru-RU"/>
        </w:rPr>
      </w:pPr>
      <w:r w:rsidRPr="00B34843">
        <w:rPr>
          <w:rFonts w:ascii="Arial" w:eastAsia="Times New Roman" w:hAnsi="Arial" w:cs="Arial"/>
          <w:color w:val="000000"/>
          <w:sz w:val="20"/>
          <w:szCs w:val="20"/>
          <w:lang w:val="kk-KZ" w:eastAsia="ru-RU"/>
        </w:rPr>
        <w:t xml:space="preserve">Академик Есенов Шахмардан атындағы ғылыми-білім беру </w:t>
      </w:r>
      <w:r w:rsidR="008B4A47" w:rsidRPr="00B34843">
        <w:rPr>
          <w:rFonts w:ascii="Arial" w:eastAsia="Times New Roman" w:hAnsi="Arial" w:cs="Arial"/>
          <w:color w:val="000000"/>
          <w:sz w:val="20"/>
          <w:szCs w:val="20"/>
          <w:lang w:val="kk-KZ" w:eastAsia="ru-RU"/>
        </w:rPr>
        <w:t xml:space="preserve">қорымен </w:t>
      </w:r>
      <w:r w:rsidR="00784A0A" w:rsidRPr="00B34843">
        <w:rPr>
          <w:rFonts w:ascii="Arial" w:eastAsia="Times New Roman" w:hAnsi="Arial" w:cs="Arial"/>
          <w:color w:val="000000"/>
          <w:sz w:val="20"/>
          <w:szCs w:val="20"/>
          <w:lang w:eastAsia="ru-RU"/>
        </w:rPr>
        <w:t>(</w:t>
      </w:r>
      <w:r w:rsidR="00784A0A" w:rsidRPr="00B34843">
        <w:rPr>
          <w:rFonts w:ascii="Arial" w:eastAsia="Times New Roman" w:hAnsi="Arial" w:cs="Arial"/>
          <w:color w:val="000000"/>
          <w:sz w:val="20"/>
          <w:szCs w:val="20"/>
          <w:lang w:val="kk-KZ" w:eastAsia="ru-RU"/>
        </w:rPr>
        <w:t>әрі қарай Қор деп</w:t>
      </w:r>
      <w:r w:rsidR="000430F2" w:rsidRPr="00B34843">
        <w:rPr>
          <w:rFonts w:ascii="Arial" w:eastAsia="Times New Roman" w:hAnsi="Arial" w:cs="Arial"/>
          <w:color w:val="000000"/>
          <w:sz w:val="20"/>
          <w:szCs w:val="20"/>
          <w:lang w:val="kk-KZ" w:eastAsia="ru-RU"/>
        </w:rPr>
        <w:t xml:space="preserve"> аталатын</w:t>
      </w:r>
      <w:r w:rsidR="00784A0A" w:rsidRPr="00B34843">
        <w:rPr>
          <w:rFonts w:ascii="Arial" w:eastAsia="Times New Roman" w:hAnsi="Arial" w:cs="Arial"/>
          <w:color w:val="000000"/>
          <w:sz w:val="20"/>
          <w:szCs w:val="20"/>
          <w:lang w:eastAsia="ru-RU"/>
        </w:rPr>
        <w:t>)</w:t>
      </w:r>
      <w:r w:rsidR="000430F2" w:rsidRPr="00B34843">
        <w:rPr>
          <w:rFonts w:ascii="Arial" w:eastAsia="Times New Roman" w:hAnsi="Arial" w:cs="Arial"/>
          <w:color w:val="000000"/>
          <w:sz w:val="20"/>
          <w:szCs w:val="20"/>
          <w:lang w:val="kk-KZ" w:eastAsia="ru-RU"/>
        </w:rPr>
        <w:t xml:space="preserve"> </w:t>
      </w:r>
      <w:r w:rsidR="00911FBB" w:rsidRPr="00B34843">
        <w:rPr>
          <w:rFonts w:ascii="Arial" w:eastAsia="Times New Roman" w:hAnsi="Arial" w:cs="Arial"/>
          <w:color w:val="000000"/>
          <w:sz w:val="20"/>
          <w:szCs w:val="20"/>
          <w:lang w:val="kk-KZ" w:eastAsia="ru-RU"/>
        </w:rPr>
        <w:t>жас ғалымдарға жаратылыстану-ғ</w:t>
      </w:r>
      <w:r w:rsidR="00F03744" w:rsidRPr="00B34843">
        <w:rPr>
          <w:rFonts w:ascii="Arial" w:eastAsia="Times New Roman" w:hAnsi="Arial" w:cs="Arial"/>
          <w:color w:val="000000"/>
          <w:sz w:val="20"/>
          <w:szCs w:val="20"/>
          <w:lang w:val="kk-KZ" w:eastAsia="ru-RU"/>
        </w:rPr>
        <w:t xml:space="preserve">ылыми және техникалық мамандықтар бойынша магистратурада оқуына бағытталған </w:t>
      </w:r>
      <w:r w:rsidR="00784A0A" w:rsidRPr="00B34843">
        <w:rPr>
          <w:rFonts w:ascii="Arial" w:eastAsia="Times New Roman" w:hAnsi="Arial" w:cs="Arial"/>
          <w:color w:val="000000"/>
          <w:sz w:val="20"/>
          <w:szCs w:val="20"/>
          <w:lang w:val="kk-KZ" w:eastAsia="ru-RU"/>
        </w:rPr>
        <w:t>демеушілік көмек көрсету бағдарламасы</w:t>
      </w:r>
      <w:r w:rsidR="00153A91" w:rsidRPr="00B34843">
        <w:rPr>
          <w:rFonts w:ascii="Arial" w:eastAsia="Times New Roman" w:hAnsi="Arial" w:cs="Arial"/>
          <w:color w:val="000000"/>
          <w:sz w:val="20"/>
          <w:szCs w:val="20"/>
          <w:lang w:val="kk-KZ" w:eastAsia="ru-RU"/>
        </w:rPr>
        <w:t xml:space="preserve"> </w:t>
      </w:r>
      <w:r w:rsidR="003F21B7" w:rsidRPr="00B34843">
        <w:rPr>
          <w:rFonts w:ascii="Arial" w:eastAsia="Times New Roman" w:hAnsi="Arial" w:cs="Arial"/>
          <w:color w:val="000000"/>
          <w:sz w:val="20"/>
          <w:szCs w:val="20"/>
          <w:lang w:val="kk-KZ" w:eastAsia="ru-RU"/>
        </w:rPr>
        <w:t xml:space="preserve">ғылыми қызметпен айналысатын </w:t>
      </w:r>
      <w:r w:rsidR="001F4A1B" w:rsidRPr="00B34843">
        <w:rPr>
          <w:rFonts w:ascii="Arial" w:eastAsia="Times New Roman" w:hAnsi="Arial" w:cs="Arial"/>
          <w:color w:val="000000"/>
          <w:sz w:val="20"/>
          <w:szCs w:val="20"/>
          <w:lang w:val="kk-KZ" w:eastAsia="ru-RU"/>
        </w:rPr>
        <w:t xml:space="preserve">дарынды қазақстандықтарды қолдауға, сонымен қатар </w:t>
      </w:r>
      <w:r w:rsidR="00637FEE" w:rsidRPr="00B34843">
        <w:rPr>
          <w:rFonts w:ascii="Arial" w:eastAsia="Times New Roman" w:hAnsi="Arial" w:cs="Arial"/>
          <w:color w:val="000000"/>
          <w:sz w:val="20"/>
          <w:szCs w:val="20"/>
          <w:lang w:val="kk-KZ" w:eastAsia="ru-RU"/>
        </w:rPr>
        <w:t>еліміздің тұтастай ғылыми және зерттеу әлеуетін</w:t>
      </w:r>
      <w:r w:rsidR="004E41ED" w:rsidRPr="00B34843">
        <w:rPr>
          <w:rFonts w:ascii="Arial" w:eastAsia="Times New Roman" w:hAnsi="Arial" w:cs="Arial"/>
          <w:color w:val="000000"/>
          <w:sz w:val="20"/>
          <w:szCs w:val="20"/>
          <w:lang w:val="kk-KZ" w:eastAsia="ru-RU"/>
        </w:rPr>
        <w:t xml:space="preserve">ің </w:t>
      </w:r>
      <w:r w:rsidR="00637FEE" w:rsidRPr="00B34843">
        <w:rPr>
          <w:rFonts w:ascii="Arial" w:eastAsia="Times New Roman" w:hAnsi="Arial" w:cs="Arial"/>
          <w:color w:val="000000"/>
          <w:sz w:val="20"/>
          <w:szCs w:val="20"/>
          <w:lang w:val="kk-KZ" w:eastAsia="ru-RU"/>
        </w:rPr>
        <w:t>дам</w:t>
      </w:r>
      <w:r w:rsidR="004E41ED" w:rsidRPr="00B34843">
        <w:rPr>
          <w:rFonts w:ascii="Arial" w:eastAsia="Times New Roman" w:hAnsi="Arial" w:cs="Arial"/>
          <w:color w:val="000000"/>
          <w:sz w:val="20"/>
          <w:szCs w:val="20"/>
          <w:lang w:val="kk-KZ" w:eastAsia="ru-RU"/>
        </w:rPr>
        <w:t>уына</w:t>
      </w:r>
      <w:r w:rsidR="00637FEE" w:rsidRPr="00B34843">
        <w:rPr>
          <w:rFonts w:ascii="Arial" w:eastAsia="Times New Roman" w:hAnsi="Arial" w:cs="Arial"/>
          <w:color w:val="000000"/>
          <w:sz w:val="20"/>
          <w:szCs w:val="20"/>
          <w:lang w:val="kk-KZ" w:eastAsia="ru-RU"/>
        </w:rPr>
        <w:t xml:space="preserve"> бағытталған.</w:t>
      </w:r>
    </w:p>
    <w:p w:rsidR="000F0C33" w:rsidRPr="00B34843" w:rsidRDefault="009D74A8" w:rsidP="00440BB8">
      <w:pPr>
        <w:pStyle w:val="a6"/>
        <w:numPr>
          <w:ilvl w:val="0"/>
          <w:numId w:val="1"/>
        </w:numPr>
        <w:spacing w:after="0" w:line="240" w:lineRule="auto"/>
        <w:ind w:left="567" w:hanging="567"/>
        <w:contextualSpacing w:val="0"/>
        <w:jc w:val="both"/>
        <w:rPr>
          <w:rFonts w:ascii="Arial" w:eastAsia="Times New Roman" w:hAnsi="Arial" w:cs="Arial"/>
          <w:sz w:val="20"/>
          <w:szCs w:val="20"/>
          <w:lang w:eastAsia="ru-RU"/>
        </w:rPr>
      </w:pPr>
      <w:r w:rsidRPr="00B34843">
        <w:rPr>
          <w:rFonts w:ascii="Arial" w:eastAsia="Times New Roman" w:hAnsi="Arial" w:cs="Arial"/>
          <w:color w:val="000000"/>
          <w:sz w:val="20"/>
          <w:szCs w:val="20"/>
          <w:lang w:val="kk-KZ" w:eastAsia="ru-RU"/>
        </w:rPr>
        <w:t>Бұл Ережеде «Демеушілік көмек» терминінің мағынасы</w:t>
      </w:r>
      <w:r w:rsidR="00725A4E" w:rsidRPr="00B34843">
        <w:rPr>
          <w:rFonts w:ascii="Arial" w:eastAsia="Times New Roman" w:hAnsi="Arial" w:cs="Arial"/>
          <w:color w:val="000000"/>
          <w:sz w:val="20"/>
          <w:szCs w:val="20"/>
          <w:lang w:val="kk-KZ" w:eastAsia="ru-RU"/>
        </w:rPr>
        <w:t xml:space="preserve">, </w:t>
      </w:r>
      <w:r w:rsidR="00FF0DFA" w:rsidRPr="00B34843">
        <w:rPr>
          <w:rFonts w:ascii="Arial" w:eastAsia="Times New Roman" w:hAnsi="Arial" w:cs="Arial"/>
          <w:color w:val="000000"/>
          <w:sz w:val="20"/>
          <w:szCs w:val="20"/>
          <w:lang w:val="kk-KZ" w:eastAsia="ru-RU"/>
        </w:rPr>
        <w:t xml:space="preserve">жаратылыстану-ғылыми және техникалық бағыттар бойынша </w:t>
      </w:r>
      <w:r w:rsidR="00446989" w:rsidRPr="00B34843">
        <w:rPr>
          <w:rFonts w:ascii="Arial" w:eastAsia="Times New Roman" w:hAnsi="Arial" w:cs="Arial"/>
          <w:color w:val="000000"/>
          <w:sz w:val="20"/>
          <w:szCs w:val="20"/>
          <w:lang w:val="kk-KZ" w:eastAsia="ru-RU"/>
        </w:rPr>
        <w:t xml:space="preserve">әлемнің жетекші жоғары оқу орындарында магистратурада оқу үшін, </w:t>
      </w:r>
      <w:r w:rsidR="00FF0DFA" w:rsidRPr="00B34843">
        <w:rPr>
          <w:rFonts w:ascii="Arial" w:eastAsia="Times New Roman" w:hAnsi="Arial" w:cs="Arial"/>
          <w:color w:val="000000"/>
          <w:sz w:val="20"/>
          <w:szCs w:val="20"/>
          <w:lang w:val="kk-KZ" w:eastAsia="ru-RU"/>
        </w:rPr>
        <w:t>бағдарламаның қатысушыларына берілетін</w:t>
      </w:r>
      <w:r w:rsidR="00446989" w:rsidRPr="00B34843">
        <w:rPr>
          <w:rFonts w:ascii="Arial" w:eastAsia="Times New Roman" w:hAnsi="Arial" w:cs="Arial"/>
          <w:color w:val="000000"/>
          <w:sz w:val="20"/>
          <w:szCs w:val="20"/>
          <w:lang w:val="kk-KZ" w:eastAsia="ru-RU"/>
        </w:rPr>
        <w:t>,</w:t>
      </w:r>
      <w:r w:rsidR="00725A4E" w:rsidRPr="00B34843">
        <w:rPr>
          <w:rFonts w:ascii="Arial" w:eastAsia="Times New Roman" w:hAnsi="Arial" w:cs="Arial"/>
          <w:color w:val="000000"/>
          <w:sz w:val="20"/>
          <w:szCs w:val="20"/>
          <w:lang w:val="kk-KZ" w:eastAsia="ru-RU"/>
        </w:rPr>
        <w:t xml:space="preserve"> ақшалай төлем болып табылады.</w:t>
      </w:r>
    </w:p>
    <w:p w:rsidR="00AB285F" w:rsidRPr="00B34843" w:rsidRDefault="00F8629B" w:rsidP="00440BB8">
      <w:pPr>
        <w:pStyle w:val="a6"/>
        <w:numPr>
          <w:ilvl w:val="0"/>
          <w:numId w:val="1"/>
        </w:numPr>
        <w:spacing w:after="0" w:line="240" w:lineRule="auto"/>
        <w:ind w:left="567" w:hanging="567"/>
        <w:contextualSpacing w:val="0"/>
        <w:jc w:val="both"/>
        <w:rPr>
          <w:rFonts w:ascii="Arial" w:eastAsia="Times New Roman" w:hAnsi="Arial" w:cs="Arial"/>
          <w:sz w:val="20"/>
          <w:szCs w:val="20"/>
          <w:lang w:val="kk-KZ" w:eastAsia="ru-RU"/>
        </w:rPr>
      </w:pPr>
      <w:r w:rsidRPr="00B34843">
        <w:rPr>
          <w:rFonts w:ascii="Arial" w:eastAsia="Times New Roman" w:hAnsi="Arial" w:cs="Arial"/>
          <w:color w:val="000000"/>
          <w:sz w:val="20"/>
          <w:szCs w:val="20"/>
          <w:lang w:val="kk-KZ" w:eastAsia="ru-RU"/>
        </w:rPr>
        <w:t xml:space="preserve">Қор бұл бағдарламаны </w:t>
      </w:r>
      <w:r w:rsidR="00927D9B" w:rsidRPr="00B34843">
        <w:rPr>
          <w:rFonts w:ascii="Arial" w:eastAsia="Times New Roman" w:hAnsi="Arial" w:cs="Arial"/>
          <w:color w:val="000000"/>
          <w:sz w:val="20"/>
          <w:szCs w:val="20"/>
          <w:lang w:eastAsia="ru-RU"/>
        </w:rPr>
        <w:t xml:space="preserve">Қор, бұл бағдарламаны, жетекші жоғары оқу орындарында магистрлік бағдарламалар бойынша оқу, Қазақстанның жас дарынды ғалымдарына өздерінің білімдерін кеңейтуге және ғылыми зерттеулерді жүргізуде жаңа технологияларды қолдануға, ғылыми салада тәжірибе алмасуға, жаңа деңгейдегі кәсіби құзыреттерді дамытуға </w:t>
      </w:r>
      <w:r w:rsidR="00927D9B" w:rsidRPr="00B34843">
        <w:rPr>
          <w:rFonts w:ascii="Arial" w:eastAsia="Times New Roman" w:hAnsi="Arial" w:cs="Arial"/>
          <w:color w:val="000000"/>
          <w:sz w:val="20"/>
          <w:szCs w:val="20"/>
          <w:lang w:val="kk-KZ" w:eastAsia="ru-RU"/>
        </w:rPr>
        <w:t xml:space="preserve">және т.б. </w:t>
      </w:r>
      <w:r w:rsidR="00927D9B" w:rsidRPr="00B34843">
        <w:rPr>
          <w:rFonts w:ascii="Arial" w:eastAsia="Times New Roman" w:hAnsi="Arial" w:cs="Arial"/>
          <w:color w:val="000000"/>
          <w:sz w:val="20"/>
          <w:szCs w:val="20"/>
          <w:lang w:eastAsia="ru-RU"/>
        </w:rPr>
        <w:t>мүмкінді</w:t>
      </w:r>
      <w:r w:rsidR="00927D9B" w:rsidRPr="00B34843">
        <w:rPr>
          <w:rFonts w:ascii="Arial" w:eastAsia="Times New Roman" w:hAnsi="Arial" w:cs="Arial"/>
          <w:color w:val="000000"/>
          <w:sz w:val="20"/>
          <w:szCs w:val="20"/>
          <w:lang w:val="kk-KZ" w:eastAsia="ru-RU"/>
        </w:rPr>
        <w:t>ктерді</w:t>
      </w:r>
      <w:r w:rsidR="00927D9B" w:rsidRPr="00B34843">
        <w:rPr>
          <w:rFonts w:ascii="Arial" w:eastAsia="Times New Roman" w:hAnsi="Arial" w:cs="Arial"/>
          <w:color w:val="000000"/>
          <w:sz w:val="20"/>
          <w:szCs w:val="20"/>
          <w:lang w:eastAsia="ru-RU"/>
        </w:rPr>
        <w:t xml:space="preserve"> беретінін түсіне отырып, іске асырады.</w:t>
      </w:r>
      <w:r w:rsidR="00927D9B" w:rsidRPr="00B34843">
        <w:rPr>
          <w:rFonts w:ascii="Arial" w:eastAsia="Times New Roman" w:hAnsi="Arial" w:cs="Arial"/>
          <w:color w:val="000000"/>
          <w:sz w:val="20"/>
          <w:szCs w:val="20"/>
          <w:lang w:val="kk-KZ" w:eastAsia="ru-RU"/>
        </w:rPr>
        <w:t xml:space="preserve"> Бұл бағдарламаны дамыту</w:t>
      </w:r>
      <w:r w:rsidR="008C3AA6" w:rsidRPr="00B34843">
        <w:rPr>
          <w:rFonts w:ascii="Arial" w:eastAsia="Times New Roman" w:hAnsi="Arial" w:cs="Arial"/>
          <w:color w:val="000000"/>
          <w:sz w:val="20"/>
          <w:szCs w:val="20"/>
          <w:lang w:val="kk-KZ" w:eastAsia="ru-RU"/>
        </w:rPr>
        <w:t>,</w:t>
      </w:r>
      <w:r w:rsidR="00927D9B" w:rsidRPr="00B34843">
        <w:rPr>
          <w:rFonts w:ascii="Arial" w:eastAsia="Times New Roman" w:hAnsi="Arial" w:cs="Arial"/>
          <w:color w:val="000000"/>
          <w:sz w:val="20"/>
          <w:szCs w:val="20"/>
          <w:lang w:val="kk-KZ" w:eastAsia="ru-RU"/>
        </w:rPr>
        <w:t xml:space="preserve"> Қордың</w:t>
      </w:r>
      <w:r w:rsidR="008C3AA6" w:rsidRPr="00B34843">
        <w:rPr>
          <w:rFonts w:ascii="Arial" w:eastAsia="Times New Roman" w:hAnsi="Arial" w:cs="Arial"/>
          <w:color w:val="000000"/>
          <w:sz w:val="20"/>
          <w:szCs w:val="20"/>
          <w:lang w:val="kk-KZ" w:eastAsia="ru-RU"/>
        </w:rPr>
        <w:t xml:space="preserve">, отандық ғылыми кадрларды </w:t>
      </w:r>
      <w:r w:rsidR="007E2C56" w:rsidRPr="00B34843">
        <w:rPr>
          <w:rFonts w:ascii="Arial" w:eastAsia="Times New Roman" w:hAnsi="Arial" w:cs="Arial"/>
          <w:color w:val="000000"/>
          <w:sz w:val="20"/>
          <w:szCs w:val="20"/>
          <w:lang w:val="kk-KZ" w:eastAsia="ru-RU"/>
        </w:rPr>
        <w:t>қалыптастыруға бағытталған қызметтерінің бірі болып табылады.</w:t>
      </w:r>
    </w:p>
    <w:p w:rsidR="00AB285F" w:rsidRPr="00B34843" w:rsidRDefault="007E2C56" w:rsidP="00440BB8">
      <w:pPr>
        <w:pStyle w:val="a6"/>
        <w:numPr>
          <w:ilvl w:val="0"/>
          <w:numId w:val="1"/>
        </w:numPr>
        <w:spacing w:after="0" w:line="240" w:lineRule="auto"/>
        <w:ind w:left="567" w:hanging="567"/>
        <w:contextualSpacing w:val="0"/>
        <w:jc w:val="both"/>
        <w:rPr>
          <w:rFonts w:ascii="Arial" w:eastAsia="Times New Roman" w:hAnsi="Arial" w:cs="Arial"/>
          <w:sz w:val="20"/>
          <w:szCs w:val="20"/>
          <w:lang w:val="kk-KZ" w:eastAsia="ru-RU"/>
        </w:rPr>
      </w:pPr>
      <w:r w:rsidRPr="00B34843">
        <w:rPr>
          <w:rFonts w:ascii="Arial" w:eastAsia="Times New Roman" w:hAnsi="Arial" w:cs="Arial"/>
          <w:color w:val="000000"/>
          <w:sz w:val="20"/>
          <w:szCs w:val="20"/>
          <w:lang w:val="kk-KZ" w:eastAsia="ru-RU"/>
        </w:rPr>
        <w:t xml:space="preserve">Бағдарлама Академик Есенов Шахмардан атындағы </w:t>
      </w:r>
      <w:r w:rsidR="00472D4D" w:rsidRPr="00B34843">
        <w:rPr>
          <w:rFonts w:ascii="Arial" w:eastAsia="Times New Roman" w:hAnsi="Arial" w:cs="Arial"/>
          <w:color w:val="000000"/>
          <w:sz w:val="20"/>
          <w:szCs w:val="20"/>
          <w:lang w:val="kk-KZ" w:eastAsia="ru-RU"/>
        </w:rPr>
        <w:t>ғылыми-білім беру қорының бастамасымен өткізіледі және қаржыландырылады.</w:t>
      </w:r>
    </w:p>
    <w:p w:rsidR="009A10C8" w:rsidRPr="00B34843" w:rsidRDefault="009F44B5" w:rsidP="00440BB8">
      <w:pPr>
        <w:pStyle w:val="a6"/>
        <w:numPr>
          <w:ilvl w:val="0"/>
          <w:numId w:val="1"/>
        </w:numPr>
        <w:spacing w:after="0" w:line="240" w:lineRule="auto"/>
        <w:ind w:left="567" w:hanging="567"/>
        <w:contextualSpacing w:val="0"/>
        <w:jc w:val="both"/>
        <w:rPr>
          <w:rFonts w:ascii="Arial" w:hAnsi="Arial" w:cs="Arial"/>
          <w:sz w:val="20"/>
          <w:szCs w:val="20"/>
          <w:lang w:val="kk-KZ"/>
        </w:rPr>
      </w:pPr>
      <w:r w:rsidRPr="00B34843">
        <w:rPr>
          <w:rFonts w:ascii="Arial" w:eastAsia="Times New Roman" w:hAnsi="Arial" w:cs="Arial"/>
          <w:color w:val="000000"/>
          <w:sz w:val="20"/>
          <w:szCs w:val="20"/>
          <w:lang w:val="kk-KZ" w:eastAsia="ru-RU"/>
        </w:rPr>
        <w:t>Бағдарламаның қатысушылары</w:t>
      </w:r>
      <w:r w:rsidR="00386F23" w:rsidRPr="00B34843">
        <w:rPr>
          <w:rFonts w:ascii="Arial" w:eastAsia="Times New Roman" w:hAnsi="Arial" w:cs="Arial"/>
          <w:color w:val="000000"/>
          <w:sz w:val="20"/>
          <w:szCs w:val="20"/>
          <w:lang w:val="kk-KZ" w:eastAsia="ru-RU"/>
        </w:rPr>
        <w:t xml:space="preserve">, </w:t>
      </w:r>
      <w:r w:rsidR="00BB63C0" w:rsidRPr="00B34843">
        <w:rPr>
          <w:rFonts w:ascii="Arial" w:eastAsia="Times New Roman" w:hAnsi="Arial" w:cs="Arial"/>
          <w:color w:val="000000"/>
          <w:sz w:val="20"/>
          <w:szCs w:val="20"/>
          <w:lang w:val="kk-KZ" w:eastAsia="ru-RU"/>
        </w:rPr>
        <w:t xml:space="preserve">жетекші жоғары оқу орнына магистрлік бағдарлама бойынша </w:t>
      </w:r>
      <w:r w:rsidR="00804600" w:rsidRPr="00B34843">
        <w:rPr>
          <w:rFonts w:ascii="Arial" w:eastAsia="Times New Roman" w:hAnsi="Arial" w:cs="Arial"/>
          <w:color w:val="000000"/>
          <w:sz w:val="20"/>
          <w:szCs w:val="20"/>
          <w:lang w:val="kk-KZ" w:eastAsia="ru-RU"/>
        </w:rPr>
        <w:t xml:space="preserve">оқуға шақырылған, </w:t>
      </w:r>
      <w:r w:rsidR="00386F23" w:rsidRPr="00B34843">
        <w:rPr>
          <w:rFonts w:ascii="Arial" w:eastAsia="Times New Roman" w:hAnsi="Arial" w:cs="Arial"/>
          <w:color w:val="000000"/>
          <w:sz w:val="20"/>
          <w:szCs w:val="20"/>
          <w:lang w:val="kk-KZ" w:eastAsia="ru-RU"/>
        </w:rPr>
        <w:t>техникалық және жаратылыстану-ғылыми бағыттары бойынша зерттеулермен айналысатын және ҚР азаматтары болып табылатын</w:t>
      </w:r>
      <w:r w:rsidR="00BB63C0" w:rsidRPr="00B34843">
        <w:rPr>
          <w:rFonts w:ascii="Arial" w:eastAsia="Times New Roman" w:hAnsi="Arial" w:cs="Arial"/>
          <w:color w:val="000000"/>
          <w:sz w:val="20"/>
          <w:szCs w:val="20"/>
          <w:lang w:val="kk-KZ" w:eastAsia="ru-RU"/>
        </w:rPr>
        <w:t xml:space="preserve"> жас ғалымдар болып табылады. </w:t>
      </w:r>
      <w:r w:rsidR="00804600" w:rsidRPr="00B34843">
        <w:rPr>
          <w:rFonts w:ascii="Arial" w:eastAsia="Times New Roman" w:hAnsi="Arial" w:cs="Arial"/>
          <w:color w:val="000000"/>
          <w:sz w:val="20"/>
          <w:szCs w:val="20"/>
          <w:lang w:val="kk-KZ" w:eastAsia="ru-RU"/>
        </w:rPr>
        <w:t xml:space="preserve">Магистрлік бағдарлама бойынша оқу </w:t>
      </w:r>
      <w:r w:rsidR="008C0779" w:rsidRPr="00B34843">
        <w:rPr>
          <w:rFonts w:ascii="Arial" w:eastAsia="Times New Roman" w:hAnsi="Arial" w:cs="Arial"/>
          <w:color w:val="000000"/>
          <w:sz w:val="20"/>
          <w:szCs w:val="20"/>
          <w:lang w:val="kk-KZ" w:eastAsia="ru-RU"/>
        </w:rPr>
        <w:t>Ізденуші мансабының</w:t>
      </w:r>
      <w:r w:rsidR="00186574" w:rsidRPr="00B34843">
        <w:rPr>
          <w:rFonts w:ascii="Arial" w:eastAsia="Times New Roman" w:hAnsi="Arial" w:cs="Arial"/>
          <w:color w:val="000000"/>
          <w:sz w:val="20"/>
          <w:szCs w:val="20"/>
          <w:lang w:val="kk-KZ" w:eastAsia="ru-RU"/>
        </w:rPr>
        <w:t xml:space="preserve">, анықталған </w:t>
      </w:r>
      <w:r w:rsidR="008773F9" w:rsidRPr="00B34843">
        <w:rPr>
          <w:rFonts w:ascii="Arial" w:eastAsia="Times New Roman" w:hAnsi="Arial" w:cs="Arial"/>
          <w:color w:val="000000"/>
          <w:sz w:val="20"/>
          <w:szCs w:val="20"/>
          <w:lang w:val="kk-KZ" w:eastAsia="ru-RU"/>
        </w:rPr>
        <w:t>бағыт бойынша ғылыми қызметтің</w:t>
      </w:r>
      <w:r w:rsidR="008C0779" w:rsidRPr="00B34843">
        <w:rPr>
          <w:rFonts w:ascii="Arial" w:eastAsia="Times New Roman" w:hAnsi="Arial" w:cs="Arial"/>
          <w:color w:val="000000"/>
          <w:sz w:val="20"/>
          <w:szCs w:val="20"/>
          <w:lang w:val="kk-KZ" w:eastAsia="ru-RU"/>
        </w:rPr>
        <w:t xml:space="preserve"> логикалық жалғасы</w:t>
      </w:r>
      <w:r w:rsidR="00186574" w:rsidRPr="00B34843">
        <w:rPr>
          <w:rFonts w:ascii="Arial" w:eastAsia="Times New Roman" w:hAnsi="Arial" w:cs="Arial"/>
          <w:color w:val="000000"/>
          <w:sz w:val="20"/>
          <w:szCs w:val="20"/>
          <w:lang w:val="kk-KZ" w:eastAsia="ru-RU"/>
        </w:rPr>
        <w:t xml:space="preserve"> болып орнығуы тиіс. </w:t>
      </w:r>
    </w:p>
    <w:p w:rsidR="008F0682" w:rsidRPr="00B34843" w:rsidRDefault="009A10C8" w:rsidP="00440BB8">
      <w:pPr>
        <w:pStyle w:val="a6"/>
        <w:spacing w:after="0" w:line="240" w:lineRule="auto"/>
        <w:ind w:left="567"/>
        <w:contextualSpacing w:val="0"/>
        <w:jc w:val="both"/>
        <w:rPr>
          <w:rFonts w:ascii="Arial" w:hAnsi="Arial" w:cs="Arial"/>
          <w:sz w:val="20"/>
          <w:szCs w:val="20"/>
          <w:lang w:val="kk-KZ"/>
        </w:rPr>
      </w:pPr>
      <w:r w:rsidRPr="00B34843">
        <w:rPr>
          <w:rFonts w:ascii="Arial" w:eastAsia="Times New Roman" w:hAnsi="Arial" w:cs="Arial"/>
          <w:sz w:val="20"/>
          <w:szCs w:val="20"/>
          <w:lang w:val="kk-KZ" w:eastAsia="ru-RU"/>
        </w:rPr>
        <w:t xml:space="preserve"> </w:t>
      </w:r>
    </w:p>
    <w:p w:rsidR="00E710F8" w:rsidRPr="00B34843" w:rsidRDefault="001A461D" w:rsidP="00E710F8">
      <w:pPr>
        <w:pStyle w:val="a6"/>
        <w:numPr>
          <w:ilvl w:val="0"/>
          <w:numId w:val="3"/>
        </w:numPr>
        <w:spacing w:after="0" w:line="240" w:lineRule="auto"/>
        <w:ind w:left="567" w:hanging="567"/>
        <w:rPr>
          <w:rFonts w:ascii="Arial" w:eastAsia="Times New Roman" w:hAnsi="Arial" w:cs="Arial"/>
          <w:b/>
          <w:bCs/>
          <w:color w:val="000000"/>
          <w:sz w:val="20"/>
          <w:szCs w:val="20"/>
          <w:lang w:eastAsia="ru-RU"/>
        </w:rPr>
      </w:pPr>
      <w:r w:rsidRPr="00B34843">
        <w:rPr>
          <w:rFonts w:ascii="Arial" w:eastAsia="Times New Roman" w:hAnsi="Arial" w:cs="Arial"/>
          <w:b/>
          <w:bCs/>
          <w:color w:val="000000"/>
          <w:sz w:val="20"/>
          <w:szCs w:val="20"/>
          <w:lang w:val="kk-KZ" w:eastAsia="ru-RU"/>
        </w:rPr>
        <w:t>БАҒДАРЛАМА ҚАТЫСУШЫЛАРЫНЫҢ КОНКУРСТЫҚ ІРІКТЕЛУІ</w:t>
      </w:r>
    </w:p>
    <w:p w:rsidR="007017EA" w:rsidRPr="00B34843" w:rsidRDefault="007017EA" w:rsidP="007017EA">
      <w:pPr>
        <w:pStyle w:val="a6"/>
        <w:spacing w:after="0" w:line="240" w:lineRule="auto"/>
        <w:ind w:left="567"/>
        <w:rPr>
          <w:rFonts w:ascii="Arial" w:eastAsia="Times New Roman" w:hAnsi="Arial" w:cs="Arial"/>
          <w:b/>
          <w:bCs/>
          <w:color w:val="000000"/>
          <w:sz w:val="20"/>
          <w:szCs w:val="20"/>
          <w:lang w:eastAsia="ru-RU"/>
        </w:rPr>
      </w:pPr>
    </w:p>
    <w:p w:rsidR="00E437C3" w:rsidRPr="00B34843" w:rsidRDefault="001A461D" w:rsidP="00E710F8">
      <w:pPr>
        <w:pStyle w:val="a6"/>
        <w:numPr>
          <w:ilvl w:val="1"/>
          <w:numId w:val="3"/>
        </w:numPr>
        <w:spacing w:after="0" w:line="240" w:lineRule="auto"/>
        <w:ind w:left="567" w:hanging="567"/>
        <w:jc w:val="both"/>
        <w:rPr>
          <w:rFonts w:ascii="Arial" w:hAnsi="Arial" w:cs="Arial"/>
          <w:b/>
          <w:sz w:val="20"/>
          <w:szCs w:val="20"/>
        </w:rPr>
      </w:pPr>
      <w:r w:rsidRPr="00B34843">
        <w:rPr>
          <w:rFonts w:ascii="Arial" w:hAnsi="Arial" w:cs="Arial"/>
          <w:b/>
          <w:sz w:val="20"/>
          <w:szCs w:val="20"/>
          <w:lang w:val="kk-KZ"/>
        </w:rPr>
        <w:t>Бағдарлама қатысушыларына қойылатын талаптар</w:t>
      </w:r>
    </w:p>
    <w:p w:rsidR="00893B9A" w:rsidRPr="00B34843" w:rsidRDefault="002E5571" w:rsidP="007017EA">
      <w:pPr>
        <w:pStyle w:val="a6"/>
        <w:numPr>
          <w:ilvl w:val="2"/>
          <w:numId w:val="3"/>
        </w:numPr>
        <w:spacing w:after="0" w:line="240" w:lineRule="auto"/>
        <w:ind w:left="1276" w:hanging="709"/>
        <w:jc w:val="both"/>
        <w:rPr>
          <w:rFonts w:ascii="Arial" w:eastAsia="Times New Roman" w:hAnsi="Arial" w:cs="Arial"/>
          <w:sz w:val="20"/>
          <w:szCs w:val="20"/>
          <w:lang w:eastAsia="ru-RU"/>
        </w:rPr>
      </w:pPr>
      <w:r w:rsidRPr="00B34843">
        <w:rPr>
          <w:rFonts w:ascii="Arial" w:eastAsia="Times New Roman" w:hAnsi="Arial" w:cs="Arial"/>
          <w:sz w:val="20"/>
          <w:szCs w:val="20"/>
          <w:lang w:val="kk-KZ" w:eastAsia="ru-RU"/>
        </w:rPr>
        <w:t>Бағдарлама қатысушысы болып, 18 жастан үлкен ҚР</w:t>
      </w:r>
      <w:r w:rsidR="00AE587C" w:rsidRPr="00B34843">
        <w:rPr>
          <w:rFonts w:ascii="Arial" w:eastAsia="Times New Roman" w:hAnsi="Arial" w:cs="Arial"/>
          <w:sz w:val="20"/>
          <w:szCs w:val="20"/>
          <w:lang w:val="kk-KZ" w:eastAsia="ru-RU"/>
        </w:rPr>
        <w:t xml:space="preserve"> азаматтары, техникалық және жаратылыстану</w:t>
      </w:r>
      <w:r w:rsidR="00047851" w:rsidRPr="00B34843">
        <w:rPr>
          <w:rFonts w:ascii="Arial" w:eastAsia="Times New Roman" w:hAnsi="Arial" w:cs="Arial"/>
          <w:sz w:val="20"/>
          <w:szCs w:val="20"/>
          <w:lang w:val="kk-KZ" w:eastAsia="ru-RU"/>
        </w:rPr>
        <w:t xml:space="preserve">-ғылыми бағыттар бойынша зерттеулермен айналысатын, </w:t>
      </w:r>
      <w:r w:rsidR="00467DC9" w:rsidRPr="00B34843">
        <w:rPr>
          <w:rFonts w:ascii="Arial" w:eastAsia="Times New Roman" w:hAnsi="Arial" w:cs="Arial"/>
          <w:sz w:val="20"/>
          <w:szCs w:val="20"/>
          <w:lang w:val="kk-KZ" w:eastAsia="ru-RU"/>
        </w:rPr>
        <w:t>жетекші жоғары оқу орындарын</w:t>
      </w:r>
      <w:r w:rsidR="007E6D24" w:rsidRPr="00B34843">
        <w:rPr>
          <w:rFonts w:ascii="Arial" w:eastAsia="Times New Roman" w:hAnsi="Arial" w:cs="Arial"/>
          <w:sz w:val="20"/>
          <w:szCs w:val="20"/>
          <w:lang w:val="kk-KZ" w:eastAsia="ru-RU"/>
        </w:rPr>
        <w:t xml:space="preserve">а өздерінің ғылыми бағытында </w:t>
      </w:r>
      <w:r w:rsidR="0000598A" w:rsidRPr="00B34843">
        <w:rPr>
          <w:rFonts w:ascii="Arial" w:eastAsia="Times New Roman" w:hAnsi="Arial" w:cs="Arial"/>
          <w:sz w:val="20"/>
          <w:szCs w:val="20"/>
          <w:lang w:val="kk-KZ" w:eastAsia="ru-RU"/>
        </w:rPr>
        <w:t xml:space="preserve">кейінгі </w:t>
      </w:r>
      <w:r w:rsidR="0000598A" w:rsidRPr="00B34843">
        <w:rPr>
          <w:rFonts w:ascii="Arial" w:eastAsia="Times New Roman" w:hAnsi="Arial" w:cs="Arial"/>
          <w:sz w:val="20"/>
          <w:szCs w:val="20"/>
          <w:lang w:val="en-US" w:eastAsia="ru-RU"/>
        </w:rPr>
        <w:t>Ph</w:t>
      </w:r>
      <w:r w:rsidR="0000598A" w:rsidRPr="00B34843">
        <w:rPr>
          <w:rFonts w:ascii="Arial" w:eastAsia="Times New Roman" w:hAnsi="Arial" w:cs="Arial"/>
          <w:sz w:val="20"/>
          <w:szCs w:val="20"/>
          <w:lang w:eastAsia="ru-RU"/>
        </w:rPr>
        <w:t>.</w:t>
      </w:r>
      <w:r w:rsidR="0000598A" w:rsidRPr="00B34843">
        <w:rPr>
          <w:rFonts w:ascii="Arial" w:eastAsia="Times New Roman" w:hAnsi="Arial" w:cs="Arial"/>
          <w:sz w:val="20"/>
          <w:szCs w:val="20"/>
          <w:lang w:val="en-US" w:eastAsia="ru-RU"/>
        </w:rPr>
        <w:t>D</w:t>
      </w:r>
      <w:r w:rsidR="0000598A" w:rsidRPr="00B34843">
        <w:rPr>
          <w:rFonts w:ascii="Arial" w:eastAsia="Times New Roman" w:hAnsi="Arial" w:cs="Arial"/>
          <w:sz w:val="20"/>
          <w:szCs w:val="20"/>
          <w:lang w:eastAsia="ru-RU"/>
        </w:rPr>
        <w:t xml:space="preserve"> </w:t>
      </w:r>
      <w:r w:rsidR="0000598A" w:rsidRPr="00B34843">
        <w:rPr>
          <w:rFonts w:ascii="Arial" w:eastAsia="Times New Roman" w:hAnsi="Arial" w:cs="Arial"/>
          <w:sz w:val="20"/>
          <w:szCs w:val="20"/>
          <w:lang w:val="kk-KZ" w:eastAsia="ru-RU"/>
        </w:rPr>
        <w:t>дәрежесін алу үшін,</w:t>
      </w:r>
      <w:r w:rsidR="00467DC9" w:rsidRPr="00B34843">
        <w:rPr>
          <w:rFonts w:ascii="Arial" w:eastAsia="Times New Roman" w:hAnsi="Arial" w:cs="Arial"/>
          <w:sz w:val="20"/>
          <w:szCs w:val="20"/>
          <w:lang w:val="kk-KZ" w:eastAsia="ru-RU"/>
        </w:rPr>
        <w:t xml:space="preserve"> магистрлік бағдарлама бойынша оқуға шақырылған </w:t>
      </w:r>
      <w:r w:rsidR="00EE6C2D" w:rsidRPr="00B34843">
        <w:rPr>
          <w:rFonts w:ascii="Arial" w:eastAsia="Times New Roman" w:hAnsi="Arial" w:cs="Arial"/>
          <w:sz w:val="20"/>
          <w:szCs w:val="20"/>
          <w:lang w:val="kk-KZ" w:eastAsia="ru-RU"/>
        </w:rPr>
        <w:t>4 курс студенттері немесе соңғы бес жылда бакалавриатты бітірген жас ғалымдар (өтінім тапсырылған кезде)</w:t>
      </w:r>
      <w:r w:rsidR="000F6667" w:rsidRPr="00B34843">
        <w:rPr>
          <w:rFonts w:ascii="Arial" w:eastAsia="Times New Roman" w:hAnsi="Arial" w:cs="Arial"/>
          <w:sz w:val="20"/>
          <w:szCs w:val="20"/>
          <w:lang w:val="kk-KZ" w:eastAsia="ru-RU"/>
        </w:rPr>
        <w:t>;</w:t>
      </w:r>
    </w:p>
    <w:p w:rsidR="00E437C3" w:rsidRPr="00B34843" w:rsidRDefault="000F6667" w:rsidP="007017EA">
      <w:pPr>
        <w:pStyle w:val="a6"/>
        <w:numPr>
          <w:ilvl w:val="2"/>
          <w:numId w:val="3"/>
        </w:numPr>
        <w:spacing w:after="0" w:line="240" w:lineRule="auto"/>
        <w:ind w:left="1276" w:hanging="709"/>
        <w:jc w:val="both"/>
        <w:rPr>
          <w:rFonts w:ascii="Arial" w:hAnsi="Arial" w:cs="Arial"/>
          <w:b/>
          <w:sz w:val="20"/>
          <w:szCs w:val="20"/>
        </w:rPr>
      </w:pPr>
      <w:r w:rsidRPr="00B34843">
        <w:rPr>
          <w:rFonts w:ascii="Arial" w:hAnsi="Arial" w:cs="Arial"/>
          <w:sz w:val="20"/>
          <w:szCs w:val="20"/>
          <w:lang w:val="kk-KZ"/>
        </w:rPr>
        <w:t xml:space="preserve">Ізденуші өзінің белсенді </w:t>
      </w:r>
      <w:r w:rsidR="003D552C" w:rsidRPr="00B34843">
        <w:rPr>
          <w:rFonts w:ascii="Arial" w:hAnsi="Arial" w:cs="Arial"/>
          <w:sz w:val="20"/>
          <w:szCs w:val="20"/>
          <w:lang w:val="kk-KZ"/>
        </w:rPr>
        <w:t xml:space="preserve">кәсіби, ғылыми және әлеуметтік қызметін </w:t>
      </w:r>
      <w:r w:rsidR="006A4640" w:rsidRPr="00B34843">
        <w:rPr>
          <w:rFonts w:ascii="Arial" w:hAnsi="Arial" w:cs="Arial"/>
          <w:sz w:val="20"/>
          <w:szCs w:val="20"/>
          <w:lang w:val="kk-KZ"/>
        </w:rPr>
        <w:t>мәлімдеуге және дәлелдеуге тиіс;</w:t>
      </w:r>
    </w:p>
    <w:p w:rsidR="0027584B" w:rsidRPr="00B34843" w:rsidRDefault="006A4640" w:rsidP="007017EA">
      <w:pPr>
        <w:pStyle w:val="a6"/>
        <w:numPr>
          <w:ilvl w:val="2"/>
          <w:numId w:val="3"/>
        </w:numPr>
        <w:spacing w:after="0" w:line="240" w:lineRule="auto"/>
        <w:ind w:left="1276" w:hanging="709"/>
        <w:jc w:val="both"/>
        <w:rPr>
          <w:rFonts w:ascii="Arial" w:eastAsiaTheme="minorHAnsi" w:hAnsi="Arial" w:cs="Arial"/>
          <w:sz w:val="20"/>
          <w:szCs w:val="20"/>
        </w:rPr>
      </w:pPr>
      <w:r w:rsidRPr="00B34843">
        <w:rPr>
          <w:rFonts w:ascii="Arial" w:eastAsia="Times New Roman" w:hAnsi="Arial" w:cs="Arial"/>
          <w:color w:val="000000"/>
          <w:sz w:val="20"/>
          <w:szCs w:val="20"/>
          <w:lang w:val="kk-KZ" w:eastAsia="ru-RU"/>
        </w:rPr>
        <w:t xml:space="preserve">Ізденуші </w:t>
      </w:r>
      <w:r w:rsidR="00057D56" w:rsidRPr="00B34843">
        <w:rPr>
          <w:rFonts w:ascii="Arial" w:eastAsia="Times New Roman" w:hAnsi="Arial" w:cs="Arial"/>
          <w:color w:val="000000"/>
          <w:sz w:val="20"/>
          <w:szCs w:val="20"/>
          <w:lang w:val="kk-KZ" w:eastAsia="ru-RU"/>
        </w:rPr>
        <w:t xml:space="preserve">жаратылыстану-ғылыми немесе техникалық бағыт бойынша </w:t>
      </w:r>
      <w:r w:rsidR="00057D56" w:rsidRPr="00B34843">
        <w:rPr>
          <w:rFonts w:ascii="Arial" w:eastAsia="Times New Roman" w:hAnsi="Arial" w:cs="Arial"/>
          <w:color w:val="000000"/>
          <w:sz w:val="20"/>
          <w:szCs w:val="20"/>
          <w:lang w:val="en-US" w:eastAsia="ru-RU"/>
        </w:rPr>
        <w:t>GPA</w:t>
      </w:r>
      <w:r w:rsidR="00057D56" w:rsidRPr="00B34843">
        <w:rPr>
          <w:rFonts w:ascii="Arial" w:eastAsia="Times New Roman" w:hAnsi="Arial" w:cs="Arial"/>
          <w:color w:val="000000"/>
          <w:sz w:val="20"/>
          <w:szCs w:val="20"/>
          <w:lang w:eastAsia="ru-RU"/>
        </w:rPr>
        <w:t xml:space="preserve"> </w:t>
      </w:r>
      <w:r w:rsidR="00057D56" w:rsidRPr="00B34843">
        <w:rPr>
          <w:rFonts w:ascii="Arial" w:eastAsia="Times New Roman" w:hAnsi="Arial" w:cs="Arial"/>
          <w:color w:val="000000"/>
          <w:sz w:val="20"/>
          <w:szCs w:val="20"/>
          <w:lang w:val="kk-KZ" w:eastAsia="ru-RU"/>
        </w:rPr>
        <w:t>деңгейі 3,3 баллдан кем болмайтын сәйкес бакалавр дипломына ие болуы тиіс.</w:t>
      </w:r>
      <w:r w:rsidR="003673B7" w:rsidRPr="00B34843">
        <w:rPr>
          <w:rFonts w:ascii="Arial" w:eastAsia="Times New Roman" w:hAnsi="Arial" w:cs="Arial"/>
          <w:color w:val="000000"/>
          <w:sz w:val="20"/>
          <w:szCs w:val="20"/>
          <w:lang w:val="kk-KZ" w:eastAsia="ru-RU"/>
        </w:rPr>
        <w:t xml:space="preserve"> Деректер </w:t>
      </w:r>
      <w:r w:rsidR="00731377" w:rsidRPr="00B34843">
        <w:rPr>
          <w:rFonts w:ascii="Arial" w:eastAsia="Times New Roman" w:hAnsi="Arial" w:cs="Arial"/>
          <w:color w:val="000000"/>
          <w:sz w:val="20"/>
          <w:szCs w:val="20"/>
          <w:lang w:val="kk-KZ" w:eastAsia="ru-RU"/>
        </w:rPr>
        <w:t>ресми транскриптпен растануы тиіс.</w:t>
      </w:r>
    </w:p>
    <w:p w:rsidR="0027584B" w:rsidRPr="00B34843" w:rsidRDefault="00731377" w:rsidP="007017EA">
      <w:pPr>
        <w:pStyle w:val="a6"/>
        <w:numPr>
          <w:ilvl w:val="2"/>
          <w:numId w:val="3"/>
        </w:numPr>
        <w:spacing w:after="0" w:line="240" w:lineRule="auto"/>
        <w:ind w:left="1276" w:hanging="709"/>
        <w:jc w:val="both"/>
        <w:rPr>
          <w:rFonts w:ascii="Arial" w:eastAsiaTheme="minorHAnsi" w:hAnsi="Arial" w:cs="Arial"/>
          <w:sz w:val="20"/>
          <w:szCs w:val="20"/>
          <w:lang w:val="kk-KZ"/>
        </w:rPr>
      </w:pPr>
      <w:r w:rsidRPr="00B34843">
        <w:rPr>
          <w:rFonts w:ascii="Arial" w:eastAsiaTheme="minorHAnsi" w:hAnsi="Arial" w:cs="Arial"/>
          <w:sz w:val="20"/>
          <w:szCs w:val="20"/>
          <w:lang w:val="kk-KZ"/>
        </w:rPr>
        <w:t>Ізненушілердің олимпиадарлар бойынша жетістіктері</w:t>
      </w:r>
      <w:r w:rsidR="00CE071F" w:rsidRPr="00B34843">
        <w:rPr>
          <w:rFonts w:ascii="Arial" w:eastAsiaTheme="minorHAnsi" w:hAnsi="Arial" w:cs="Arial"/>
          <w:sz w:val="20"/>
          <w:szCs w:val="20"/>
          <w:lang w:val="kk-KZ"/>
        </w:rPr>
        <w:t xml:space="preserve"> және/немесе бакалавриатта оқу периодындағы ғылыми жобалар бойынша жұмыс </w:t>
      </w:r>
      <w:r w:rsidR="00D14DA5" w:rsidRPr="00B34843">
        <w:rPr>
          <w:rFonts w:ascii="Arial" w:eastAsiaTheme="minorHAnsi" w:hAnsi="Arial" w:cs="Arial"/>
          <w:sz w:val="20"/>
          <w:szCs w:val="20"/>
          <w:lang w:val="kk-KZ"/>
        </w:rPr>
        <w:t>тәжірибесі болуы тиіс. Деректер мадақтау қағаздарымен/ сертификаттарымен</w:t>
      </w:r>
      <w:r w:rsidR="0072791C" w:rsidRPr="00B34843">
        <w:rPr>
          <w:rFonts w:ascii="Arial" w:eastAsiaTheme="minorHAnsi" w:hAnsi="Arial" w:cs="Arial"/>
          <w:sz w:val="20"/>
          <w:szCs w:val="20"/>
          <w:lang w:val="kk-KZ"/>
        </w:rPr>
        <w:t xml:space="preserve"> және ғылыми жетекшінің ұсынымымен, өздік ғылыми мақалалармен, кез-келген </w:t>
      </w:r>
      <w:r w:rsidR="00B35C5F" w:rsidRPr="00B34843">
        <w:rPr>
          <w:rFonts w:ascii="Arial" w:eastAsiaTheme="minorHAnsi" w:hAnsi="Arial" w:cs="Arial"/>
          <w:sz w:val="20"/>
          <w:szCs w:val="20"/>
          <w:lang w:val="kk-KZ"/>
        </w:rPr>
        <w:t>зерттеу нәтижелерімен</w:t>
      </w:r>
      <w:r w:rsidR="0072791C" w:rsidRPr="00B34843">
        <w:rPr>
          <w:rFonts w:ascii="Arial" w:eastAsiaTheme="minorHAnsi" w:hAnsi="Arial" w:cs="Arial"/>
          <w:sz w:val="20"/>
          <w:szCs w:val="20"/>
          <w:lang w:val="kk-KZ"/>
        </w:rPr>
        <w:t xml:space="preserve"> расталуы тиіс</w:t>
      </w:r>
      <w:r w:rsidR="00B35C5F" w:rsidRPr="00B34843">
        <w:rPr>
          <w:rFonts w:ascii="Arial" w:eastAsiaTheme="minorHAnsi" w:hAnsi="Arial" w:cs="Arial"/>
          <w:sz w:val="20"/>
          <w:szCs w:val="20"/>
          <w:lang w:val="kk-KZ"/>
        </w:rPr>
        <w:t>;</w:t>
      </w:r>
    </w:p>
    <w:p w:rsidR="0027584B" w:rsidRPr="00B34843" w:rsidRDefault="00B35C5F" w:rsidP="007017EA">
      <w:pPr>
        <w:pStyle w:val="a6"/>
        <w:numPr>
          <w:ilvl w:val="2"/>
          <w:numId w:val="3"/>
        </w:numPr>
        <w:spacing w:after="0" w:line="240" w:lineRule="auto"/>
        <w:ind w:left="1276" w:hanging="709"/>
        <w:jc w:val="both"/>
        <w:rPr>
          <w:rFonts w:ascii="Arial" w:eastAsiaTheme="minorHAnsi" w:hAnsi="Arial" w:cs="Arial"/>
          <w:sz w:val="20"/>
          <w:szCs w:val="20"/>
          <w:lang w:val="kk-KZ"/>
        </w:rPr>
      </w:pPr>
      <w:r w:rsidRPr="00B34843">
        <w:rPr>
          <w:rFonts w:ascii="Arial" w:eastAsiaTheme="minorHAnsi" w:hAnsi="Arial" w:cs="Arial"/>
          <w:sz w:val="20"/>
          <w:szCs w:val="20"/>
          <w:lang w:val="kk-KZ"/>
        </w:rPr>
        <w:t>Ізденуші ағылшын тілін upper intermediate деңгейінен кем емес деңгейде білуі тиіс.</w:t>
      </w:r>
      <w:r w:rsidR="00E502C3" w:rsidRPr="00B34843">
        <w:rPr>
          <w:rFonts w:ascii="Arial" w:eastAsiaTheme="minorHAnsi" w:hAnsi="Arial" w:cs="Arial"/>
          <w:sz w:val="20"/>
          <w:szCs w:val="20"/>
          <w:lang w:val="kk-KZ"/>
        </w:rPr>
        <w:t xml:space="preserve"> Егер ізденушінің, сәйкес сертификаттарды ұсынуға мүмкіндігі болмаса, оған </w:t>
      </w:r>
      <w:r w:rsidR="007144AB" w:rsidRPr="00B34843">
        <w:rPr>
          <w:rFonts w:ascii="Arial" w:eastAsiaTheme="minorHAnsi" w:hAnsi="Arial" w:cs="Arial"/>
          <w:sz w:val="20"/>
          <w:szCs w:val="20"/>
          <w:lang w:val="kk-KZ"/>
        </w:rPr>
        <w:t>сәйкес тестілеуді өту мүмкіндігі беріледі.</w:t>
      </w:r>
    </w:p>
    <w:p w:rsidR="00675F7A" w:rsidRPr="00B34843" w:rsidRDefault="00675F7A" w:rsidP="00440BB8">
      <w:pPr>
        <w:pStyle w:val="a6"/>
        <w:spacing w:after="0" w:line="240" w:lineRule="auto"/>
        <w:ind w:left="567"/>
        <w:jc w:val="both"/>
        <w:rPr>
          <w:rFonts w:ascii="Arial" w:hAnsi="Arial" w:cs="Arial"/>
          <w:b/>
          <w:sz w:val="20"/>
          <w:szCs w:val="20"/>
          <w:lang w:val="kk-KZ"/>
        </w:rPr>
      </w:pPr>
    </w:p>
    <w:p w:rsidR="00DD4252" w:rsidRPr="00B34843" w:rsidRDefault="007144AB" w:rsidP="007017EA">
      <w:pPr>
        <w:pStyle w:val="a6"/>
        <w:numPr>
          <w:ilvl w:val="1"/>
          <w:numId w:val="3"/>
        </w:numPr>
        <w:spacing w:after="0" w:line="240" w:lineRule="auto"/>
        <w:ind w:left="567" w:hanging="567"/>
        <w:jc w:val="both"/>
        <w:rPr>
          <w:rFonts w:ascii="Arial" w:eastAsia="Times New Roman" w:hAnsi="Arial" w:cs="Arial"/>
          <w:b/>
          <w:bCs/>
          <w:color w:val="000000"/>
          <w:sz w:val="20"/>
          <w:szCs w:val="20"/>
          <w:lang w:eastAsia="ru-RU"/>
        </w:rPr>
      </w:pPr>
      <w:r w:rsidRPr="00B34843">
        <w:rPr>
          <w:rFonts w:ascii="Arial" w:hAnsi="Arial" w:cs="Arial"/>
          <w:b/>
          <w:sz w:val="20"/>
          <w:szCs w:val="20"/>
          <w:lang w:val="kk-KZ"/>
        </w:rPr>
        <w:t>Конкурстың өткізілу тәртібі</w:t>
      </w:r>
      <w:r w:rsidR="00DD4252" w:rsidRPr="00B34843">
        <w:rPr>
          <w:rFonts w:ascii="Arial" w:eastAsia="Times New Roman" w:hAnsi="Arial" w:cs="Arial"/>
          <w:b/>
          <w:bCs/>
          <w:color w:val="000000"/>
          <w:sz w:val="20"/>
          <w:szCs w:val="20"/>
          <w:lang w:eastAsia="ru-RU"/>
        </w:rPr>
        <w:t>:</w:t>
      </w:r>
    </w:p>
    <w:p w:rsidR="00DD4252" w:rsidRPr="00B34843" w:rsidRDefault="00DD4252" w:rsidP="00DD4252">
      <w:pPr>
        <w:spacing w:after="0" w:line="240" w:lineRule="auto"/>
        <w:jc w:val="both"/>
        <w:rPr>
          <w:rFonts w:ascii="Arial" w:eastAsia="Times New Roman" w:hAnsi="Arial" w:cs="Arial"/>
          <w:color w:val="000000"/>
          <w:sz w:val="20"/>
          <w:szCs w:val="20"/>
          <w:lang w:eastAsia="ru-RU"/>
        </w:rPr>
      </w:pPr>
    </w:p>
    <w:p w:rsidR="00DD4252" w:rsidRPr="00B34843" w:rsidRDefault="007144AB" w:rsidP="00DD4252">
      <w:pPr>
        <w:spacing w:after="0" w:line="240" w:lineRule="auto"/>
        <w:jc w:val="both"/>
        <w:rPr>
          <w:rFonts w:ascii="Arial" w:eastAsia="Times New Roman" w:hAnsi="Arial" w:cs="Arial"/>
          <w:sz w:val="20"/>
          <w:szCs w:val="20"/>
          <w:lang w:eastAsia="ru-RU"/>
        </w:rPr>
      </w:pPr>
      <w:r w:rsidRPr="00B34843">
        <w:rPr>
          <w:rFonts w:ascii="Arial" w:eastAsia="Times New Roman" w:hAnsi="Arial" w:cs="Arial"/>
          <w:color w:val="000000"/>
          <w:sz w:val="20"/>
          <w:szCs w:val="20"/>
          <w:lang w:val="kk-KZ" w:eastAsia="ru-RU"/>
        </w:rPr>
        <w:t xml:space="preserve">Конкурс </w:t>
      </w:r>
      <w:r w:rsidR="00B9213F" w:rsidRPr="00B9213F">
        <w:rPr>
          <w:rFonts w:ascii="Arial" w:eastAsia="Times New Roman" w:hAnsi="Arial" w:cs="Arial"/>
          <w:color w:val="000000"/>
          <w:sz w:val="20"/>
          <w:szCs w:val="20"/>
          <w:lang w:val="kk-KZ" w:eastAsia="ru-RU"/>
        </w:rPr>
        <w:t xml:space="preserve">төрт </w:t>
      </w:r>
      <w:r w:rsidR="00177144" w:rsidRPr="00B34843">
        <w:rPr>
          <w:rFonts w:ascii="Arial" w:eastAsia="Times New Roman" w:hAnsi="Arial" w:cs="Arial"/>
          <w:color w:val="000000"/>
          <w:sz w:val="20"/>
          <w:szCs w:val="20"/>
          <w:lang w:val="kk-KZ" w:eastAsia="ru-RU"/>
        </w:rPr>
        <w:t>кезеңде өтеді:</w:t>
      </w:r>
    </w:p>
    <w:p w:rsidR="00921545" w:rsidRPr="00B34843" w:rsidRDefault="00177144" w:rsidP="00921545">
      <w:pPr>
        <w:pStyle w:val="a6"/>
        <w:numPr>
          <w:ilvl w:val="0"/>
          <w:numId w:val="13"/>
        </w:numPr>
        <w:spacing w:after="0" w:line="240" w:lineRule="auto"/>
        <w:jc w:val="both"/>
        <w:rPr>
          <w:rFonts w:ascii="Arial" w:eastAsia="Times New Roman" w:hAnsi="Arial" w:cs="Arial"/>
          <w:i/>
          <w:sz w:val="20"/>
          <w:szCs w:val="20"/>
          <w:lang w:eastAsia="ru-RU"/>
        </w:rPr>
      </w:pPr>
      <w:r w:rsidRPr="00B34843">
        <w:rPr>
          <w:rFonts w:ascii="Arial" w:eastAsia="Times New Roman" w:hAnsi="Arial" w:cs="Arial"/>
          <w:i/>
          <w:color w:val="000000"/>
          <w:sz w:val="20"/>
          <w:szCs w:val="20"/>
          <w:lang w:val="kk-KZ" w:eastAsia="ru-RU"/>
        </w:rPr>
        <w:t>Өтінімдерді қабылдау:</w:t>
      </w:r>
      <w:bookmarkStart w:id="0" w:name="_GoBack"/>
      <w:bookmarkEnd w:id="0"/>
    </w:p>
    <w:p w:rsidR="00DD4252" w:rsidRPr="00B34843" w:rsidRDefault="00827225" w:rsidP="00DD4252">
      <w:pPr>
        <w:pStyle w:val="a6"/>
        <w:numPr>
          <w:ilvl w:val="0"/>
          <w:numId w:val="4"/>
        </w:numPr>
        <w:spacing w:after="0" w:line="240" w:lineRule="auto"/>
        <w:ind w:left="709" w:hanging="283"/>
        <w:contextualSpacing w:val="0"/>
        <w:jc w:val="both"/>
        <w:rPr>
          <w:rFonts w:ascii="Arial" w:eastAsia="Times New Roman" w:hAnsi="Arial" w:cs="Arial"/>
          <w:sz w:val="20"/>
          <w:szCs w:val="20"/>
          <w:lang w:eastAsia="ru-RU"/>
        </w:rPr>
      </w:pPr>
      <w:r w:rsidRPr="00B34843">
        <w:rPr>
          <w:rFonts w:ascii="Arial" w:eastAsia="Times New Roman" w:hAnsi="Arial" w:cs="Arial"/>
          <w:color w:val="000000"/>
          <w:sz w:val="20"/>
          <w:szCs w:val="20"/>
          <w:lang w:val="kk-KZ" w:eastAsia="ru-RU"/>
        </w:rPr>
        <w:t xml:space="preserve">Студент </w:t>
      </w:r>
      <w:r w:rsidR="00C05AF3" w:rsidRPr="00B34843">
        <w:rPr>
          <w:rFonts w:ascii="Arial" w:eastAsia="Times New Roman" w:hAnsi="Arial" w:cs="Arial"/>
          <w:b/>
          <w:color w:val="000000"/>
          <w:sz w:val="20"/>
          <w:szCs w:val="20"/>
          <w:lang w:val="kk-KZ" w:eastAsia="ru-RU"/>
        </w:rPr>
        <w:t>2019</w:t>
      </w:r>
      <w:r w:rsidR="00500E97" w:rsidRPr="00B34843">
        <w:rPr>
          <w:rFonts w:ascii="Arial" w:eastAsia="Times New Roman" w:hAnsi="Arial" w:cs="Arial"/>
          <w:color w:val="000000"/>
          <w:sz w:val="20"/>
          <w:szCs w:val="20"/>
          <w:lang w:val="kk-KZ" w:eastAsia="ru-RU"/>
        </w:rPr>
        <w:t xml:space="preserve"> </w:t>
      </w:r>
      <w:r w:rsidR="00500E97" w:rsidRPr="00B34843">
        <w:rPr>
          <w:rFonts w:ascii="Arial" w:eastAsia="Times New Roman" w:hAnsi="Arial" w:cs="Arial"/>
          <w:b/>
          <w:color w:val="000000"/>
          <w:sz w:val="20"/>
          <w:szCs w:val="20"/>
          <w:lang w:val="kk-KZ" w:eastAsia="ru-RU"/>
        </w:rPr>
        <w:t xml:space="preserve">жылдың </w:t>
      </w:r>
      <w:r w:rsidR="00C05AF3" w:rsidRPr="00B34843">
        <w:rPr>
          <w:rFonts w:ascii="Arial" w:eastAsia="Times New Roman" w:hAnsi="Arial" w:cs="Arial"/>
          <w:b/>
          <w:color w:val="000000"/>
          <w:sz w:val="20"/>
          <w:szCs w:val="20"/>
          <w:lang w:val="kk-KZ" w:eastAsia="ru-RU"/>
        </w:rPr>
        <w:t>1</w:t>
      </w:r>
      <w:r w:rsidR="00500E97" w:rsidRPr="00B34843">
        <w:rPr>
          <w:rFonts w:ascii="Arial" w:eastAsia="Times New Roman" w:hAnsi="Arial" w:cs="Arial"/>
          <w:b/>
          <w:color w:val="000000"/>
          <w:sz w:val="20"/>
          <w:szCs w:val="20"/>
          <w:lang w:val="kk-KZ" w:eastAsia="ru-RU"/>
        </w:rPr>
        <w:t xml:space="preserve"> </w:t>
      </w:r>
      <w:r w:rsidR="00EE6C2D" w:rsidRPr="00B34843">
        <w:rPr>
          <w:rFonts w:ascii="Arial" w:eastAsia="Times New Roman" w:hAnsi="Arial" w:cs="Arial"/>
          <w:b/>
          <w:color w:val="000000"/>
          <w:sz w:val="20"/>
          <w:szCs w:val="20"/>
          <w:lang w:val="kk-KZ" w:eastAsia="ru-RU"/>
        </w:rPr>
        <w:t>сәуір мен</w:t>
      </w:r>
      <w:r w:rsidR="00C05AF3" w:rsidRPr="00B34843">
        <w:rPr>
          <w:rFonts w:ascii="Arial" w:eastAsia="Times New Roman" w:hAnsi="Arial" w:cs="Arial"/>
          <w:b/>
          <w:color w:val="000000"/>
          <w:sz w:val="20"/>
          <w:szCs w:val="20"/>
          <w:lang w:val="kk-KZ" w:eastAsia="ru-RU"/>
        </w:rPr>
        <w:t xml:space="preserve"> 2019</w:t>
      </w:r>
      <w:r w:rsidR="00500E97" w:rsidRPr="00B34843">
        <w:rPr>
          <w:rFonts w:ascii="Arial" w:eastAsia="Times New Roman" w:hAnsi="Arial" w:cs="Arial"/>
          <w:b/>
          <w:color w:val="000000"/>
          <w:sz w:val="20"/>
          <w:szCs w:val="20"/>
          <w:lang w:val="kk-KZ" w:eastAsia="ru-RU"/>
        </w:rPr>
        <w:t xml:space="preserve"> жылдың </w:t>
      </w:r>
      <w:r w:rsidR="00C05AF3" w:rsidRPr="00B34843">
        <w:rPr>
          <w:rFonts w:ascii="Arial" w:eastAsia="Times New Roman" w:hAnsi="Arial" w:cs="Arial"/>
          <w:b/>
          <w:color w:val="000000"/>
          <w:sz w:val="20"/>
          <w:szCs w:val="20"/>
          <w:lang w:val="kk-KZ" w:eastAsia="ru-RU"/>
        </w:rPr>
        <w:t>12</w:t>
      </w:r>
      <w:r w:rsidR="00EE6C2D" w:rsidRPr="00B34843">
        <w:rPr>
          <w:rFonts w:ascii="Arial" w:eastAsia="Times New Roman" w:hAnsi="Arial" w:cs="Arial"/>
          <w:b/>
          <w:color w:val="000000"/>
          <w:sz w:val="20"/>
          <w:szCs w:val="20"/>
          <w:lang w:val="kk-KZ" w:eastAsia="ru-RU"/>
        </w:rPr>
        <w:t xml:space="preserve"> мамыр</w:t>
      </w:r>
      <w:r w:rsidR="00500E97" w:rsidRPr="00B34843">
        <w:rPr>
          <w:rFonts w:ascii="Arial" w:eastAsia="Times New Roman" w:hAnsi="Arial" w:cs="Arial"/>
          <w:color w:val="000000"/>
          <w:sz w:val="20"/>
          <w:szCs w:val="20"/>
          <w:lang w:val="kk-KZ" w:eastAsia="ru-RU"/>
        </w:rPr>
        <w:t xml:space="preserve"> аралығында </w:t>
      </w:r>
      <w:r w:rsidRPr="00B34843">
        <w:rPr>
          <w:rFonts w:ascii="Arial" w:eastAsia="Times New Roman" w:hAnsi="Arial" w:cs="Arial"/>
          <w:color w:val="000000"/>
          <w:sz w:val="20"/>
          <w:szCs w:val="20"/>
          <w:lang w:val="kk-KZ" w:eastAsia="ru-RU"/>
        </w:rPr>
        <w:t xml:space="preserve">белгіленген нысандағы өтінімді </w:t>
      </w:r>
      <w:r w:rsidR="00C2351E" w:rsidRPr="00B34843">
        <w:rPr>
          <w:rFonts w:ascii="Arial" w:eastAsia="Times New Roman" w:hAnsi="Arial" w:cs="Arial"/>
          <w:color w:val="000000"/>
          <w:sz w:val="20"/>
          <w:szCs w:val="20"/>
          <w:lang w:val="kk-KZ" w:eastAsia="ru-RU"/>
        </w:rPr>
        <w:t xml:space="preserve">Қорға </w:t>
      </w:r>
      <w:r w:rsidR="00500E97" w:rsidRPr="00B34843">
        <w:rPr>
          <w:rFonts w:ascii="Arial" w:eastAsia="Times New Roman" w:hAnsi="Arial" w:cs="Arial"/>
          <w:color w:val="000000"/>
          <w:sz w:val="20"/>
          <w:szCs w:val="20"/>
          <w:lang w:val="kk-KZ" w:eastAsia="ru-RU"/>
        </w:rPr>
        <w:t>тапсыруы тиіс. Ізденуші өтінімге</w:t>
      </w:r>
      <w:r w:rsidR="000527F7" w:rsidRPr="00B34843">
        <w:rPr>
          <w:rFonts w:ascii="Arial" w:eastAsia="Times New Roman" w:hAnsi="Arial" w:cs="Arial"/>
          <w:color w:val="000000"/>
          <w:sz w:val="20"/>
          <w:szCs w:val="20"/>
          <w:lang w:val="kk-KZ" w:eastAsia="ru-RU"/>
        </w:rPr>
        <w:t xml:space="preserve"> төмендегілерді қосуы тиіс:</w:t>
      </w:r>
      <w:r w:rsidR="00DD4252" w:rsidRPr="00B34843">
        <w:rPr>
          <w:rFonts w:ascii="Arial" w:eastAsia="Times New Roman" w:hAnsi="Arial" w:cs="Arial"/>
          <w:b/>
          <w:color w:val="000000"/>
          <w:sz w:val="20"/>
          <w:szCs w:val="20"/>
          <w:lang w:eastAsia="ru-RU"/>
        </w:rPr>
        <w:t xml:space="preserve"> </w:t>
      </w:r>
    </w:p>
    <w:p w:rsidR="00786E22" w:rsidRPr="00B34843" w:rsidRDefault="00EE5A62"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Жеке куәлік көшірмесі;</w:t>
      </w:r>
    </w:p>
    <w:p w:rsidR="00786E22" w:rsidRPr="00B34843" w:rsidRDefault="00EE5A62"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Жоғары оқу орнын бітіру туралы диплом көшірмесі</w:t>
      </w:r>
      <w:r w:rsidR="00B15CF5" w:rsidRPr="00B34843">
        <w:rPr>
          <w:rFonts w:ascii="Arial" w:eastAsia="Times New Roman" w:hAnsi="Arial" w:cs="Arial"/>
          <w:color w:val="000000"/>
          <w:sz w:val="20"/>
          <w:szCs w:val="20"/>
          <w:lang w:val="kk-KZ" w:eastAsia="ru-RU"/>
        </w:rPr>
        <w:t xml:space="preserve"> </w:t>
      </w:r>
      <w:r w:rsidR="00B15CF5" w:rsidRPr="00B34843">
        <w:rPr>
          <w:rFonts w:ascii="Arial" w:eastAsia="Times New Roman" w:hAnsi="Arial" w:cs="Arial"/>
          <w:color w:val="000000"/>
          <w:sz w:val="20"/>
          <w:szCs w:val="20"/>
          <w:lang w:eastAsia="ru-RU"/>
        </w:rPr>
        <w:t>(</w:t>
      </w:r>
      <w:r w:rsidR="00B15CF5" w:rsidRPr="00B34843">
        <w:rPr>
          <w:rFonts w:ascii="Arial" w:eastAsia="Times New Roman" w:hAnsi="Arial" w:cs="Arial"/>
          <w:color w:val="000000"/>
          <w:sz w:val="20"/>
          <w:szCs w:val="20"/>
          <w:lang w:val="kk-KZ" w:eastAsia="ru-RU"/>
        </w:rPr>
        <w:t>бар болса</w:t>
      </w:r>
      <w:r w:rsidR="00B15CF5" w:rsidRPr="00B34843">
        <w:rPr>
          <w:rFonts w:ascii="Arial" w:eastAsia="Times New Roman" w:hAnsi="Arial" w:cs="Arial"/>
          <w:color w:val="000000"/>
          <w:sz w:val="20"/>
          <w:szCs w:val="20"/>
          <w:lang w:eastAsia="ru-RU"/>
        </w:rPr>
        <w:t>)</w:t>
      </w:r>
      <w:r w:rsidR="00B15CF5" w:rsidRPr="00B34843">
        <w:rPr>
          <w:rFonts w:ascii="Arial" w:eastAsia="Times New Roman" w:hAnsi="Arial" w:cs="Arial"/>
          <w:color w:val="000000"/>
          <w:sz w:val="20"/>
          <w:szCs w:val="20"/>
          <w:lang w:val="kk-KZ" w:eastAsia="ru-RU"/>
        </w:rPr>
        <w:t xml:space="preserve"> немесе оқудың барлық семестрлары бойынша транскрипт;</w:t>
      </w:r>
    </w:p>
    <w:p w:rsidR="00882D50" w:rsidRPr="00B34843" w:rsidRDefault="00882D50" w:rsidP="00882D50">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eastAsia="ru-RU"/>
        </w:rPr>
        <w:t>Түйіндеме;</w:t>
      </w:r>
    </w:p>
    <w:p w:rsidR="00786E22" w:rsidRPr="00B34843" w:rsidRDefault="00BE354F"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Жүзеге асырылған ғылыми қызметтер мен олардың нәтижелері сипатталған портфолио</w:t>
      </w:r>
      <w:r w:rsidR="00786E22" w:rsidRPr="00B34843">
        <w:rPr>
          <w:rFonts w:ascii="Arial" w:eastAsia="Times New Roman" w:hAnsi="Arial" w:cs="Arial"/>
          <w:color w:val="000000"/>
          <w:sz w:val="20"/>
          <w:szCs w:val="20"/>
          <w:lang w:eastAsia="ru-RU"/>
        </w:rPr>
        <w:t>;</w:t>
      </w:r>
    </w:p>
    <w:p w:rsidR="00786E22" w:rsidRPr="00B34843" w:rsidRDefault="00EE61E3"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 xml:space="preserve">« Маған </w:t>
      </w:r>
      <w:r w:rsidR="0019593F" w:rsidRPr="00B34843">
        <w:rPr>
          <w:rFonts w:ascii="Arial" w:eastAsia="Times New Roman" w:hAnsi="Arial" w:cs="Arial"/>
          <w:color w:val="000000"/>
          <w:sz w:val="20"/>
          <w:szCs w:val="20"/>
          <w:lang w:val="kk-KZ" w:eastAsia="ru-RU"/>
        </w:rPr>
        <w:t>магистр дәрежесі не үшін қажет» тақырыбындағы уәждемелік хат;</w:t>
      </w:r>
    </w:p>
    <w:p w:rsidR="00786E22" w:rsidRPr="00B34843" w:rsidRDefault="0019593F"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Ғылыми жетекшінің ұсынылымы;</w:t>
      </w:r>
    </w:p>
    <w:p w:rsidR="00786E22" w:rsidRPr="00B34843" w:rsidRDefault="00630C9E"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Шетел жоғары оқу орнынан магистрлік бағдарлама бойынша оқу</w:t>
      </w:r>
      <w:r w:rsidR="007D51C4" w:rsidRPr="00B34843">
        <w:rPr>
          <w:rFonts w:ascii="Arial" w:eastAsia="Times New Roman" w:hAnsi="Arial" w:cs="Arial"/>
          <w:color w:val="000000"/>
          <w:sz w:val="20"/>
          <w:szCs w:val="20"/>
          <w:lang w:val="kk-KZ" w:eastAsia="ru-RU"/>
        </w:rPr>
        <w:t xml:space="preserve"> туралы ресми шақыру қағазы; </w:t>
      </w:r>
    </w:p>
    <w:p w:rsidR="00786E22" w:rsidRPr="00B34843" w:rsidRDefault="007D51C4" w:rsidP="00786E22">
      <w:pPr>
        <w:pStyle w:val="a6"/>
        <w:numPr>
          <w:ilvl w:val="0"/>
          <w:numId w:val="15"/>
        </w:numPr>
        <w:spacing w:after="0" w:line="240" w:lineRule="auto"/>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Оқуға кететін шығын</w:t>
      </w:r>
      <w:r w:rsidR="002A4196" w:rsidRPr="00B34843">
        <w:rPr>
          <w:rFonts w:ascii="Arial" w:eastAsia="Times New Roman" w:hAnsi="Arial" w:cs="Arial"/>
          <w:color w:val="000000"/>
          <w:sz w:val="20"/>
          <w:szCs w:val="20"/>
          <w:lang w:val="kk-KZ" w:eastAsia="ru-RU"/>
        </w:rPr>
        <w:t>д</w:t>
      </w:r>
      <w:r w:rsidRPr="00B34843">
        <w:rPr>
          <w:rFonts w:ascii="Arial" w:eastAsia="Times New Roman" w:hAnsi="Arial" w:cs="Arial"/>
          <w:color w:val="000000"/>
          <w:sz w:val="20"/>
          <w:szCs w:val="20"/>
          <w:lang w:val="kk-KZ" w:eastAsia="ru-RU"/>
        </w:rPr>
        <w:t>ар сметасы.</w:t>
      </w:r>
    </w:p>
    <w:p w:rsidR="00DD4252" w:rsidRPr="00B34843" w:rsidRDefault="00DD4252" w:rsidP="00DD4252">
      <w:pPr>
        <w:pStyle w:val="a6"/>
        <w:spacing w:after="0" w:line="240" w:lineRule="auto"/>
        <w:ind w:left="1560"/>
        <w:contextualSpacing w:val="0"/>
        <w:jc w:val="both"/>
        <w:rPr>
          <w:rFonts w:ascii="Arial" w:eastAsia="Times New Roman" w:hAnsi="Arial" w:cs="Arial"/>
          <w:color w:val="000000"/>
          <w:sz w:val="20"/>
          <w:szCs w:val="20"/>
          <w:lang w:eastAsia="ru-RU"/>
        </w:rPr>
      </w:pPr>
    </w:p>
    <w:p w:rsidR="00DD4252" w:rsidRPr="00B34843" w:rsidRDefault="00697833"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eastAsia="ru-RU"/>
        </w:rPr>
        <w:lastRenderedPageBreak/>
        <w:t>Өтінімді  барлық құжаттар пакетімен  бірге Қордың электронды мекен-жайына жіберу керек</w:t>
      </w:r>
      <w:r w:rsidR="00DD4252" w:rsidRPr="00B34843">
        <w:rPr>
          <w:rFonts w:ascii="Arial" w:eastAsia="Times New Roman" w:hAnsi="Arial" w:cs="Arial"/>
          <w:color w:val="000000"/>
          <w:sz w:val="20"/>
          <w:szCs w:val="20"/>
          <w:lang w:eastAsia="ru-RU"/>
        </w:rPr>
        <w:t>:</w:t>
      </w:r>
    </w:p>
    <w:p w:rsidR="00DD4252" w:rsidRPr="00B34843" w:rsidRDefault="00CE7E82" w:rsidP="00DD4252">
      <w:pPr>
        <w:pStyle w:val="a6"/>
        <w:spacing w:after="0" w:line="240" w:lineRule="auto"/>
        <w:ind w:left="709"/>
        <w:contextualSpacing w:val="0"/>
        <w:jc w:val="both"/>
        <w:rPr>
          <w:rFonts w:ascii="Arial" w:eastAsia="Times New Roman" w:hAnsi="Arial" w:cs="Arial"/>
          <w:color w:val="000000"/>
          <w:sz w:val="20"/>
          <w:szCs w:val="20"/>
          <w:lang w:val="en-US" w:eastAsia="ru-RU"/>
        </w:rPr>
      </w:pPr>
      <w:hyperlink r:id="rId7" w:history="1">
        <w:r w:rsidR="00DD4252" w:rsidRPr="00B34843">
          <w:rPr>
            <w:rStyle w:val="a3"/>
            <w:rFonts w:ascii="Arial" w:eastAsia="Times New Roman" w:hAnsi="Arial" w:cs="Arial"/>
            <w:sz w:val="20"/>
            <w:szCs w:val="20"/>
            <w:lang w:val="en-US" w:eastAsia="ru-RU"/>
          </w:rPr>
          <w:t>info@yessenovfoundation.org</w:t>
        </w:r>
      </w:hyperlink>
      <w:r w:rsidR="00DD4252" w:rsidRPr="00B34843">
        <w:rPr>
          <w:rFonts w:ascii="Arial" w:eastAsia="Times New Roman" w:hAnsi="Arial" w:cs="Arial"/>
          <w:color w:val="000000"/>
          <w:sz w:val="20"/>
          <w:szCs w:val="20"/>
          <w:lang w:val="en-US" w:eastAsia="ru-RU"/>
        </w:rPr>
        <w:t>,</w:t>
      </w:r>
      <w:hyperlink r:id="rId8" w:history="1">
        <w:r w:rsidR="00DD4252" w:rsidRPr="00B34843">
          <w:rPr>
            <w:rFonts w:ascii="Arial" w:eastAsia="Times New Roman" w:hAnsi="Arial" w:cs="Arial"/>
            <w:color w:val="000000"/>
            <w:sz w:val="20"/>
            <w:szCs w:val="20"/>
            <w:lang w:val="en-US" w:eastAsia="ru-RU"/>
          </w:rPr>
          <w:t xml:space="preserve"> yessenovfoundation.org</w:t>
        </w:r>
      </w:hyperlink>
      <w:r w:rsidR="00DD4252" w:rsidRPr="00B34843">
        <w:rPr>
          <w:rFonts w:ascii="Arial" w:eastAsia="Times New Roman" w:hAnsi="Arial" w:cs="Arial"/>
          <w:color w:val="000000"/>
          <w:sz w:val="20"/>
          <w:szCs w:val="20"/>
          <w:lang w:val="en-US" w:eastAsia="ru-RU"/>
        </w:rPr>
        <w:t xml:space="preserve">  </w:t>
      </w:r>
    </w:p>
    <w:p w:rsidR="00DD4252" w:rsidRPr="00B34843" w:rsidRDefault="00DD4252" w:rsidP="00DD4252">
      <w:pPr>
        <w:pStyle w:val="a6"/>
        <w:spacing w:after="0" w:line="240" w:lineRule="auto"/>
        <w:ind w:left="1560"/>
        <w:contextualSpacing w:val="0"/>
        <w:jc w:val="both"/>
        <w:rPr>
          <w:rFonts w:ascii="Arial" w:eastAsia="Times New Roman" w:hAnsi="Arial" w:cs="Arial"/>
          <w:color w:val="000000"/>
          <w:sz w:val="20"/>
          <w:szCs w:val="20"/>
          <w:lang w:val="en-US" w:eastAsia="ru-RU"/>
        </w:rPr>
      </w:pPr>
    </w:p>
    <w:p w:rsidR="00EE3409" w:rsidRPr="00B34843" w:rsidRDefault="00697833" w:rsidP="00EE3409">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B34843">
        <w:rPr>
          <w:rFonts w:ascii="Arial" w:eastAsia="Times New Roman" w:hAnsi="Arial" w:cs="Arial"/>
          <w:color w:val="000000"/>
          <w:sz w:val="20"/>
          <w:szCs w:val="20"/>
          <w:lang w:eastAsia="ru-RU"/>
        </w:rPr>
        <w:t>Қор</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белгіленген</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үлгі</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бойынша</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толтырылған</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барлық</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өтінімдерді</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тіркейді</w:t>
      </w:r>
      <w:r w:rsidR="00EE3409"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Құжаттардың</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толық</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емес</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жинағын</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алған</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жағдайда</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қор</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өтінішті</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қарастырмауға</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құқылы</w:t>
      </w:r>
      <w:r w:rsidRPr="00B34843">
        <w:rPr>
          <w:rFonts w:ascii="Arial" w:eastAsia="Times New Roman" w:hAnsi="Arial" w:cs="Arial"/>
          <w:color w:val="000000"/>
          <w:sz w:val="20"/>
          <w:szCs w:val="20"/>
          <w:lang w:val="en-US" w:eastAsia="ru-RU"/>
        </w:rPr>
        <w:t>.</w:t>
      </w:r>
      <w:r w:rsidRPr="00B34843">
        <w:rPr>
          <w:rFonts w:ascii="Arial" w:eastAsia="Times New Roman" w:hAnsi="Arial" w:cs="Arial"/>
          <w:color w:val="000000"/>
          <w:sz w:val="20"/>
          <w:szCs w:val="20"/>
          <w:lang w:val="kk-KZ" w:eastAsia="ru-RU"/>
        </w:rPr>
        <w:t xml:space="preserve"> </w:t>
      </w:r>
    </w:p>
    <w:p w:rsidR="00EE3409" w:rsidRPr="00B34843" w:rsidRDefault="00EE3409" w:rsidP="00EE3409">
      <w:pPr>
        <w:pStyle w:val="a6"/>
        <w:spacing w:after="0" w:line="240" w:lineRule="auto"/>
        <w:ind w:left="709"/>
        <w:contextualSpacing w:val="0"/>
        <w:jc w:val="both"/>
        <w:rPr>
          <w:rFonts w:ascii="Arial" w:eastAsia="Times New Roman" w:hAnsi="Arial" w:cs="Arial"/>
          <w:sz w:val="20"/>
          <w:szCs w:val="20"/>
          <w:lang w:val="en-US" w:eastAsia="ru-RU"/>
        </w:rPr>
      </w:pPr>
    </w:p>
    <w:p w:rsidR="00786E22" w:rsidRPr="00B34843" w:rsidRDefault="00C21A13" w:rsidP="00786E2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B34843">
        <w:rPr>
          <w:rFonts w:ascii="Arial" w:eastAsia="Times New Roman" w:hAnsi="Arial" w:cs="Arial"/>
          <w:color w:val="000000"/>
          <w:sz w:val="20"/>
          <w:szCs w:val="20"/>
          <w:lang w:eastAsia="ru-RU"/>
        </w:rPr>
        <w:t>Бұл</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кезеңде</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студенттің</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академиялық</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үлгерім</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деңгейі</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бойынша</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іріктеу</w:t>
      </w:r>
      <w:r w:rsidRPr="00B34843">
        <w:rPr>
          <w:rFonts w:ascii="Arial" w:eastAsia="Times New Roman" w:hAnsi="Arial" w:cs="Arial"/>
          <w:color w:val="000000"/>
          <w:sz w:val="20"/>
          <w:szCs w:val="20"/>
          <w:lang w:val="en-US" w:eastAsia="ru-RU"/>
        </w:rPr>
        <w:t xml:space="preserve"> </w:t>
      </w:r>
      <w:r w:rsidRPr="00B34843">
        <w:rPr>
          <w:rFonts w:ascii="Arial" w:eastAsia="Times New Roman" w:hAnsi="Arial" w:cs="Arial"/>
          <w:color w:val="000000"/>
          <w:sz w:val="20"/>
          <w:szCs w:val="20"/>
          <w:lang w:eastAsia="ru-RU"/>
        </w:rPr>
        <w:t>жүргізіледі</w:t>
      </w:r>
      <w:r w:rsidR="00DD4252" w:rsidRPr="00B34843">
        <w:rPr>
          <w:rFonts w:ascii="Arial" w:eastAsia="Times New Roman" w:hAnsi="Arial" w:cs="Arial"/>
          <w:color w:val="000000"/>
          <w:sz w:val="20"/>
          <w:szCs w:val="20"/>
          <w:lang w:val="en-US" w:eastAsia="ru-RU"/>
        </w:rPr>
        <w:t xml:space="preserve">, </w:t>
      </w:r>
      <w:r w:rsidR="00CE55CA" w:rsidRPr="00B34843">
        <w:rPr>
          <w:rFonts w:ascii="Arial" w:eastAsia="Times New Roman" w:hAnsi="Arial" w:cs="Arial"/>
          <w:color w:val="000000"/>
          <w:sz w:val="20"/>
          <w:szCs w:val="20"/>
          <w:lang w:eastAsia="ru-RU"/>
        </w:rPr>
        <w:t>өтінім</w:t>
      </w:r>
      <w:r w:rsidR="00CE55CA" w:rsidRPr="00B34843">
        <w:rPr>
          <w:rFonts w:ascii="Arial" w:eastAsia="Times New Roman" w:hAnsi="Arial" w:cs="Arial"/>
          <w:color w:val="000000"/>
          <w:sz w:val="20"/>
          <w:szCs w:val="20"/>
          <w:lang w:val="en-US" w:eastAsia="ru-RU"/>
        </w:rPr>
        <w:t xml:space="preserve"> </w:t>
      </w:r>
      <w:r w:rsidR="00CE55CA" w:rsidRPr="00B34843">
        <w:rPr>
          <w:rFonts w:ascii="Arial" w:eastAsia="Times New Roman" w:hAnsi="Arial" w:cs="Arial"/>
          <w:color w:val="000000"/>
          <w:sz w:val="20"/>
          <w:szCs w:val="20"/>
          <w:lang w:eastAsia="ru-RU"/>
        </w:rPr>
        <w:t>толтыру</w:t>
      </w:r>
      <w:r w:rsidR="00CE55CA" w:rsidRPr="00B34843">
        <w:rPr>
          <w:rFonts w:ascii="Arial" w:eastAsia="Times New Roman" w:hAnsi="Arial" w:cs="Arial"/>
          <w:color w:val="000000"/>
          <w:sz w:val="20"/>
          <w:szCs w:val="20"/>
          <w:lang w:val="en-US" w:eastAsia="ru-RU"/>
        </w:rPr>
        <w:t xml:space="preserve">  </w:t>
      </w:r>
      <w:r w:rsidR="00CE55CA" w:rsidRPr="00B34843">
        <w:rPr>
          <w:rFonts w:ascii="Arial" w:eastAsia="Times New Roman" w:hAnsi="Arial" w:cs="Arial"/>
          <w:color w:val="000000"/>
          <w:sz w:val="20"/>
          <w:szCs w:val="20"/>
          <w:lang w:eastAsia="ru-RU"/>
        </w:rPr>
        <w:t>сапасы</w:t>
      </w:r>
      <w:r w:rsidR="00DA4201" w:rsidRPr="00B34843">
        <w:rPr>
          <w:rFonts w:ascii="Arial" w:eastAsia="Times New Roman" w:hAnsi="Arial" w:cs="Arial"/>
          <w:color w:val="000000"/>
          <w:sz w:val="20"/>
          <w:szCs w:val="20"/>
          <w:lang w:val="en-US" w:eastAsia="ru-RU"/>
        </w:rPr>
        <w:t xml:space="preserve">, </w:t>
      </w:r>
      <w:r w:rsidR="00DA4201" w:rsidRPr="00B34843">
        <w:rPr>
          <w:rFonts w:ascii="Arial" w:eastAsia="Times New Roman" w:hAnsi="Arial" w:cs="Arial"/>
          <w:color w:val="000000"/>
          <w:sz w:val="20"/>
          <w:szCs w:val="20"/>
          <w:lang w:eastAsia="ru-RU"/>
        </w:rPr>
        <w:t>жетістіктердің</w:t>
      </w:r>
      <w:r w:rsidR="00DA4201" w:rsidRPr="00B34843">
        <w:rPr>
          <w:rFonts w:ascii="Arial" w:eastAsia="Times New Roman" w:hAnsi="Arial" w:cs="Arial"/>
          <w:color w:val="000000"/>
          <w:sz w:val="20"/>
          <w:szCs w:val="20"/>
          <w:lang w:val="en-US" w:eastAsia="ru-RU"/>
        </w:rPr>
        <w:t xml:space="preserve"> </w:t>
      </w:r>
      <w:r w:rsidR="00DA4201" w:rsidRPr="00B34843">
        <w:rPr>
          <w:rFonts w:ascii="Arial" w:eastAsia="Times New Roman" w:hAnsi="Arial" w:cs="Arial"/>
          <w:color w:val="000000"/>
          <w:sz w:val="20"/>
          <w:szCs w:val="20"/>
          <w:lang w:eastAsia="ru-RU"/>
        </w:rPr>
        <w:t>болуы</w:t>
      </w:r>
      <w:r w:rsidR="00DA4201" w:rsidRPr="00B34843">
        <w:rPr>
          <w:rFonts w:ascii="Arial" w:eastAsia="Times New Roman" w:hAnsi="Arial" w:cs="Arial"/>
          <w:color w:val="000000"/>
          <w:sz w:val="20"/>
          <w:szCs w:val="20"/>
          <w:lang w:val="en-US" w:eastAsia="ru-RU"/>
        </w:rPr>
        <w:t xml:space="preserve"> </w:t>
      </w:r>
      <w:r w:rsidR="00DA4201" w:rsidRPr="00B34843">
        <w:rPr>
          <w:rFonts w:ascii="Arial" w:eastAsia="Times New Roman" w:hAnsi="Arial" w:cs="Arial"/>
          <w:color w:val="000000"/>
          <w:sz w:val="20"/>
          <w:szCs w:val="20"/>
          <w:lang w:eastAsia="ru-RU"/>
        </w:rPr>
        <w:t>және</w:t>
      </w:r>
      <w:r w:rsidR="00DA4201" w:rsidRPr="00B34843">
        <w:rPr>
          <w:rFonts w:ascii="Arial" w:eastAsia="Times New Roman" w:hAnsi="Arial" w:cs="Arial"/>
          <w:color w:val="000000"/>
          <w:sz w:val="20"/>
          <w:szCs w:val="20"/>
          <w:lang w:val="en-US" w:eastAsia="ru-RU"/>
        </w:rPr>
        <w:t xml:space="preserve"> </w:t>
      </w:r>
      <w:r w:rsidR="00DA4201" w:rsidRPr="00B34843">
        <w:rPr>
          <w:rFonts w:ascii="Arial" w:eastAsia="Times New Roman" w:hAnsi="Arial" w:cs="Arial"/>
          <w:color w:val="000000"/>
          <w:sz w:val="20"/>
          <w:szCs w:val="20"/>
          <w:lang w:eastAsia="ru-RU"/>
        </w:rPr>
        <w:t>қызығушылық</w:t>
      </w:r>
      <w:r w:rsidR="00DA4201" w:rsidRPr="00B34843">
        <w:rPr>
          <w:rFonts w:ascii="Arial" w:eastAsia="Times New Roman" w:hAnsi="Arial" w:cs="Arial"/>
          <w:color w:val="000000"/>
          <w:sz w:val="20"/>
          <w:szCs w:val="20"/>
          <w:lang w:val="en-US" w:eastAsia="ru-RU"/>
        </w:rPr>
        <w:t xml:space="preserve"> </w:t>
      </w:r>
      <w:r w:rsidR="00DA4201" w:rsidRPr="00B34843">
        <w:rPr>
          <w:rFonts w:ascii="Arial" w:eastAsia="Times New Roman" w:hAnsi="Arial" w:cs="Arial"/>
          <w:color w:val="000000"/>
          <w:sz w:val="20"/>
          <w:szCs w:val="20"/>
          <w:lang w:eastAsia="ru-RU"/>
        </w:rPr>
        <w:t>дәрежесі</w:t>
      </w:r>
      <w:r w:rsidR="00DA4201"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және</w:t>
      </w:r>
      <w:r w:rsidR="00622EE3"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ғылыми</w:t>
      </w:r>
      <w:r w:rsidR="00622EE3"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қызметпен</w:t>
      </w:r>
      <w:r w:rsidR="00622EE3"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айналысуды</w:t>
      </w:r>
      <w:r w:rsidR="00622EE3"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жалғастыру</w:t>
      </w:r>
      <w:r w:rsidR="00622EE3"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ұмтылысының</w:t>
      </w:r>
      <w:r w:rsidR="00622EE3" w:rsidRPr="00B34843">
        <w:rPr>
          <w:rFonts w:ascii="Arial" w:eastAsia="Times New Roman" w:hAnsi="Arial" w:cs="Arial"/>
          <w:color w:val="000000"/>
          <w:sz w:val="20"/>
          <w:szCs w:val="20"/>
          <w:lang w:val="en-US" w:eastAsia="ru-RU"/>
        </w:rPr>
        <w:t xml:space="preserve"> </w:t>
      </w:r>
      <w:r w:rsidR="00622EE3" w:rsidRPr="00B34843">
        <w:rPr>
          <w:rFonts w:ascii="Arial" w:eastAsia="Times New Roman" w:hAnsi="Arial" w:cs="Arial"/>
          <w:color w:val="000000"/>
          <w:sz w:val="20"/>
          <w:szCs w:val="20"/>
          <w:lang w:eastAsia="ru-RU"/>
        </w:rPr>
        <w:t>дәлелдемесі</w:t>
      </w:r>
      <w:r w:rsidR="00622EE3" w:rsidRPr="00B34843">
        <w:rPr>
          <w:rFonts w:ascii="Arial" w:eastAsia="Times New Roman" w:hAnsi="Arial" w:cs="Arial"/>
          <w:color w:val="000000"/>
          <w:sz w:val="20"/>
          <w:szCs w:val="20"/>
          <w:lang w:val="kk-KZ" w:eastAsia="ru-RU"/>
        </w:rPr>
        <w:t>.</w:t>
      </w:r>
    </w:p>
    <w:p w:rsidR="00622EE3" w:rsidRPr="00B34843" w:rsidRDefault="00622EE3" w:rsidP="00622EE3">
      <w:pPr>
        <w:spacing w:after="0" w:line="240" w:lineRule="auto"/>
        <w:jc w:val="both"/>
        <w:rPr>
          <w:rFonts w:ascii="Arial" w:eastAsia="Times New Roman" w:hAnsi="Arial" w:cs="Arial"/>
          <w:color w:val="000000"/>
          <w:sz w:val="20"/>
          <w:szCs w:val="20"/>
          <w:lang w:val="kk-KZ" w:eastAsia="ru-RU"/>
        </w:rPr>
      </w:pPr>
    </w:p>
    <w:p w:rsidR="00DD4252" w:rsidRPr="00B34843" w:rsidRDefault="00D828F0"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kk-KZ" w:eastAsia="ru-RU"/>
        </w:rPr>
      </w:pPr>
      <w:r w:rsidRPr="00B34843">
        <w:rPr>
          <w:rFonts w:ascii="Arial" w:eastAsia="Times New Roman" w:hAnsi="Arial" w:cs="Arial"/>
          <w:color w:val="000000"/>
          <w:sz w:val="20"/>
          <w:szCs w:val="20"/>
          <w:lang w:val="kk-KZ" w:eastAsia="ru-RU"/>
        </w:rPr>
        <w:t>Сонымен қатар, қор ізденуші түскен шетелдік жоғары оқу орнының рейтингін анықтайды</w:t>
      </w:r>
      <w:r w:rsidR="00786E22" w:rsidRPr="00B34843">
        <w:rPr>
          <w:rFonts w:ascii="Arial" w:eastAsia="Times New Roman" w:hAnsi="Arial" w:cs="Arial"/>
          <w:color w:val="000000"/>
          <w:sz w:val="20"/>
          <w:szCs w:val="20"/>
          <w:lang w:val="kk-KZ" w:eastAsia="ru-RU"/>
        </w:rPr>
        <w:t>.</w:t>
      </w:r>
    </w:p>
    <w:p w:rsidR="00480F78" w:rsidRPr="00B34843" w:rsidRDefault="00480F78" w:rsidP="00480F78">
      <w:pPr>
        <w:pStyle w:val="a6"/>
        <w:rPr>
          <w:rFonts w:ascii="Arial" w:eastAsia="Times New Roman" w:hAnsi="Arial" w:cs="Arial"/>
          <w:color w:val="000000"/>
          <w:sz w:val="20"/>
          <w:szCs w:val="20"/>
          <w:lang w:val="kk-KZ" w:eastAsia="ru-RU"/>
        </w:rPr>
      </w:pPr>
    </w:p>
    <w:p w:rsidR="00480F78" w:rsidRPr="00B34843" w:rsidRDefault="00D828F0"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kk-KZ" w:eastAsia="ru-RU"/>
        </w:rPr>
      </w:pPr>
      <w:r w:rsidRPr="00B34843">
        <w:rPr>
          <w:rFonts w:ascii="Arial" w:eastAsia="Times New Roman" w:hAnsi="Arial" w:cs="Arial"/>
          <w:color w:val="000000"/>
          <w:sz w:val="20"/>
          <w:szCs w:val="20"/>
          <w:lang w:val="kk-KZ" w:eastAsia="ru-RU"/>
        </w:rPr>
        <w:t>Бірінші кезеңнің нәтижесінде қор екінші кезеңге қат</w:t>
      </w:r>
      <w:r w:rsidR="00ED55F0" w:rsidRPr="00B34843">
        <w:rPr>
          <w:rFonts w:ascii="Arial" w:eastAsia="Times New Roman" w:hAnsi="Arial" w:cs="Arial"/>
          <w:color w:val="000000"/>
          <w:sz w:val="20"/>
          <w:szCs w:val="20"/>
          <w:lang w:val="kk-KZ" w:eastAsia="ru-RU"/>
        </w:rPr>
        <w:t>ыстыру</w:t>
      </w:r>
      <w:r w:rsidRPr="00B34843">
        <w:rPr>
          <w:rFonts w:ascii="Arial" w:eastAsia="Times New Roman" w:hAnsi="Arial" w:cs="Arial"/>
          <w:color w:val="000000"/>
          <w:sz w:val="20"/>
          <w:szCs w:val="20"/>
          <w:lang w:val="kk-KZ" w:eastAsia="ru-RU"/>
        </w:rPr>
        <w:t xml:space="preserve"> үшін</w:t>
      </w:r>
      <w:r w:rsidR="00B34843" w:rsidRPr="00B34843">
        <w:rPr>
          <w:rFonts w:ascii="Arial" w:eastAsia="Times New Roman" w:hAnsi="Arial" w:cs="Arial"/>
          <w:color w:val="000000"/>
          <w:sz w:val="20"/>
          <w:szCs w:val="20"/>
          <w:lang w:val="kk-KZ" w:eastAsia="ru-RU"/>
        </w:rPr>
        <w:t xml:space="preserve"> 15-тен көп емес іздену</w:t>
      </w:r>
      <w:r w:rsidR="00ED55F0" w:rsidRPr="00B34843">
        <w:rPr>
          <w:rFonts w:ascii="Arial" w:eastAsia="Times New Roman" w:hAnsi="Arial" w:cs="Arial"/>
          <w:color w:val="000000"/>
          <w:sz w:val="20"/>
          <w:szCs w:val="20"/>
          <w:lang w:val="kk-KZ" w:eastAsia="ru-RU"/>
        </w:rPr>
        <w:t>шіні таңдайды.</w:t>
      </w:r>
    </w:p>
    <w:p w:rsidR="0012772A" w:rsidRPr="00B34843" w:rsidRDefault="0012772A" w:rsidP="0012772A">
      <w:pPr>
        <w:pStyle w:val="a6"/>
        <w:rPr>
          <w:rFonts w:ascii="Arial" w:eastAsia="Times New Roman" w:hAnsi="Arial" w:cs="Arial"/>
          <w:color w:val="000000"/>
          <w:sz w:val="20"/>
          <w:szCs w:val="20"/>
          <w:lang w:val="kk-KZ" w:eastAsia="ru-RU"/>
        </w:rPr>
      </w:pPr>
    </w:p>
    <w:p w:rsidR="0012772A" w:rsidRPr="00B34843" w:rsidRDefault="00ED55F0"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kk-KZ" w:eastAsia="ru-RU"/>
        </w:rPr>
      </w:pPr>
      <w:r w:rsidRPr="00B34843">
        <w:rPr>
          <w:rFonts w:ascii="Arial" w:eastAsia="Times New Roman" w:hAnsi="Arial" w:cs="Arial"/>
          <w:color w:val="000000"/>
          <w:sz w:val="20"/>
          <w:szCs w:val="20"/>
          <w:lang w:val="kk-KZ" w:eastAsia="ru-RU"/>
        </w:rPr>
        <w:t xml:space="preserve">Өтінімдерді бағалау </w:t>
      </w:r>
      <w:r w:rsidR="00C05AF3" w:rsidRPr="00B34843">
        <w:rPr>
          <w:rFonts w:ascii="Arial" w:eastAsia="Times New Roman" w:hAnsi="Arial" w:cs="Arial"/>
          <w:b/>
          <w:color w:val="000000"/>
          <w:sz w:val="20"/>
          <w:szCs w:val="20"/>
          <w:lang w:val="kk-KZ" w:eastAsia="ru-RU"/>
        </w:rPr>
        <w:t>2019</w:t>
      </w:r>
      <w:r w:rsidR="00CE2D56" w:rsidRPr="00B34843">
        <w:rPr>
          <w:rFonts w:ascii="Arial" w:eastAsia="Times New Roman" w:hAnsi="Arial" w:cs="Arial"/>
          <w:b/>
          <w:color w:val="000000"/>
          <w:sz w:val="20"/>
          <w:szCs w:val="20"/>
          <w:lang w:val="kk-KZ" w:eastAsia="ru-RU"/>
        </w:rPr>
        <w:t xml:space="preserve"> жылдың </w:t>
      </w:r>
      <w:r w:rsidR="00B34843">
        <w:rPr>
          <w:rFonts w:ascii="Arial" w:eastAsia="Times New Roman" w:hAnsi="Arial" w:cs="Arial"/>
          <w:b/>
          <w:color w:val="000000"/>
          <w:sz w:val="20"/>
          <w:szCs w:val="20"/>
          <w:lang w:val="kk-KZ" w:eastAsia="ru-RU"/>
        </w:rPr>
        <w:t>20</w:t>
      </w:r>
      <w:r w:rsidR="00EE6C2D" w:rsidRPr="00B34843">
        <w:rPr>
          <w:rFonts w:ascii="Arial" w:eastAsia="Times New Roman" w:hAnsi="Arial" w:cs="Arial"/>
          <w:b/>
          <w:color w:val="000000"/>
          <w:sz w:val="20"/>
          <w:szCs w:val="20"/>
          <w:lang w:val="kk-KZ" w:eastAsia="ru-RU"/>
        </w:rPr>
        <w:t xml:space="preserve"> мамырына</w:t>
      </w:r>
      <w:r w:rsidR="00CE2D56" w:rsidRPr="00B34843">
        <w:rPr>
          <w:rFonts w:ascii="Arial" w:eastAsia="Times New Roman" w:hAnsi="Arial" w:cs="Arial"/>
          <w:color w:val="000000"/>
          <w:sz w:val="20"/>
          <w:szCs w:val="20"/>
          <w:lang w:val="kk-KZ" w:eastAsia="ru-RU"/>
        </w:rPr>
        <w:t xml:space="preserve"> дейін өткізіледі.</w:t>
      </w:r>
    </w:p>
    <w:p w:rsidR="00B34843" w:rsidRPr="00B34843" w:rsidRDefault="00B34843" w:rsidP="00B34843">
      <w:pPr>
        <w:pStyle w:val="a6"/>
        <w:rPr>
          <w:rFonts w:ascii="Arial" w:eastAsia="Times New Roman" w:hAnsi="Arial" w:cs="Arial"/>
          <w:color w:val="000000"/>
          <w:sz w:val="20"/>
          <w:szCs w:val="20"/>
          <w:lang w:val="kk-KZ" w:eastAsia="ru-RU"/>
        </w:rPr>
      </w:pPr>
    </w:p>
    <w:p w:rsidR="00B34843" w:rsidRPr="00B34843" w:rsidRDefault="00B34843" w:rsidP="00B34843">
      <w:pPr>
        <w:pStyle w:val="a6"/>
        <w:numPr>
          <w:ilvl w:val="0"/>
          <w:numId w:val="13"/>
        </w:numPr>
        <w:jc w:val="both"/>
        <w:rPr>
          <w:rFonts w:ascii="Arial" w:eastAsia="Times New Roman" w:hAnsi="Arial" w:cs="Arial"/>
          <w:i/>
          <w:color w:val="000000"/>
          <w:sz w:val="20"/>
          <w:szCs w:val="20"/>
          <w:lang w:eastAsia="ru-RU"/>
        </w:rPr>
      </w:pPr>
      <w:r w:rsidRPr="00B34843">
        <w:rPr>
          <w:rFonts w:ascii="Arial" w:eastAsia="Times New Roman" w:hAnsi="Arial" w:cs="Arial"/>
          <w:i/>
          <w:color w:val="000000"/>
          <w:sz w:val="20"/>
          <w:szCs w:val="20"/>
          <w:lang w:val="kk-KZ" w:eastAsia="ru-RU"/>
        </w:rPr>
        <w:t>Қатысушылардың жеке психологиялық құралдарын тестілеу</w:t>
      </w:r>
    </w:p>
    <w:p w:rsidR="00B34843" w:rsidRPr="00B34843" w:rsidRDefault="00B34843" w:rsidP="00B34843">
      <w:pPr>
        <w:ind w:left="709" w:hanging="283"/>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eastAsia="ru-RU"/>
        </w:rPr>
        <w:t>-</w:t>
      </w:r>
      <w:r w:rsidRPr="00B34843">
        <w:rPr>
          <w:rFonts w:ascii="Arial" w:eastAsia="Times New Roman" w:hAnsi="Arial" w:cs="Arial"/>
          <w:color w:val="000000"/>
          <w:sz w:val="20"/>
          <w:szCs w:val="20"/>
          <w:lang w:eastAsia="ru-RU"/>
        </w:rPr>
        <w:tab/>
        <w:t xml:space="preserve">Тестілеу </w:t>
      </w:r>
      <w:r w:rsidRPr="00B34843">
        <w:rPr>
          <w:rFonts w:ascii="Arial" w:eastAsia="Times New Roman" w:hAnsi="Arial" w:cs="Arial"/>
          <w:color w:val="000000"/>
          <w:sz w:val="20"/>
          <w:szCs w:val="20"/>
          <w:lang w:val="kk-KZ" w:eastAsia="ru-RU"/>
        </w:rPr>
        <w:t>ізденушінің қандай психологиялық құралдарға ие екенін, алдына қойылған тапсырмаларды қаншалықты объективті түрде естіп, түсінетінін, сонымен қатар оның ақыл-ой (интеллект)  деңгейін анықтайды</w:t>
      </w:r>
      <w:r w:rsidRPr="00B34843">
        <w:rPr>
          <w:rFonts w:ascii="Arial" w:hAnsi="Arial" w:cs="Arial"/>
          <w:sz w:val="20"/>
          <w:szCs w:val="20"/>
        </w:rPr>
        <w:t xml:space="preserve">. </w:t>
      </w:r>
    </w:p>
    <w:p w:rsidR="00B34843" w:rsidRPr="00B34843" w:rsidRDefault="00B34843" w:rsidP="00B34843">
      <w:pPr>
        <w:pStyle w:val="ab"/>
        <w:ind w:left="709" w:hanging="283"/>
      </w:pPr>
      <w:r w:rsidRPr="00B34843">
        <w:t>-</w:t>
      </w:r>
      <w:r w:rsidRPr="00B34843">
        <w:rPr>
          <w:i w:val="0"/>
        </w:rPr>
        <w:tab/>
      </w:r>
      <w:r w:rsidRPr="00B34843">
        <w:rPr>
          <w:i w:val="0"/>
          <w:lang w:val="kk-KZ"/>
        </w:rPr>
        <w:t xml:space="preserve">Іріктеудің екінші кезеңінде  қор </w:t>
      </w:r>
      <w:r>
        <w:rPr>
          <w:i w:val="0"/>
          <w:lang w:val="kk-KZ"/>
        </w:rPr>
        <w:t xml:space="preserve">үшінші кезеңге өтетін </w:t>
      </w:r>
      <w:r w:rsidRPr="00B34843">
        <w:rPr>
          <w:i w:val="0"/>
          <w:lang w:val="kk-KZ"/>
        </w:rPr>
        <w:t xml:space="preserve">10-нан көп емес ізденушіні іріктеп алады. </w:t>
      </w:r>
    </w:p>
    <w:p w:rsidR="00B34843" w:rsidRPr="00B34843" w:rsidRDefault="00B34843" w:rsidP="00B34843">
      <w:pPr>
        <w:spacing w:after="0" w:line="240" w:lineRule="auto"/>
        <w:ind w:left="709" w:hanging="283"/>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eastAsia="ru-RU"/>
        </w:rPr>
        <w:t>-</w:t>
      </w:r>
      <w:r w:rsidRPr="00B34843">
        <w:rPr>
          <w:rFonts w:ascii="Arial" w:eastAsia="Times New Roman" w:hAnsi="Arial" w:cs="Arial"/>
          <w:color w:val="000000"/>
          <w:sz w:val="20"/>
          <w:szCs w:val="20"/>
          <w:lang w:eastAsia="ru-RU"/>
        </w:rPr>
        <w:tab/>
      </w:r>
      <w:r w:rsidRPr="00B34843">
        <w:rPr>
          <w:rFonts w:ascii="Arial" w:eastAsia="Times New Roman" w:hAnsi="Arial" w:cs="Arial"/>
          <w:color w:val="000000"/>
          <w:sz w:val="20"/>
          <w:szCs w:val="20"/>
          <w:lang w:val="kk-KZ" w:eastAsia="ru-RU"/>
        </w:rPr>
        <w:t xml:space="preserve">Тестілеу </w:t>
      </w:r>
      <w:r w:rsidRPr="00B34843">
        <w:rPr>
          <w:rFonts w:ascii="Arial" w:eastAsia="Times New Roman" w:hAnsi="Arial" w:cs="Arial"/>
          <w:b/>
          <w:color w:val="000000"/>
          <w:sz w:val="20"/>
          <w:szCs w:val="20"/>
          <w:lang w:val="kk-KZ" w:eastAsia="ru-RU"/>
        </w:rPr>
        <w:t>2019 жылдың 22 мамырына дейін</w:t>
      </w:r>
      <w:r w:rsidRPr="00B34843">
        <w:rPr>
          <w:rFonts w:ascii="Arial" w:eastAsia="Times New Roman" w:hAnsi="Arial" w:cs="Arial"/>
          <w:color w:val="000000"/>
          <w:sz w:val="20"/>
          <w:szCs w:val="20"/>
          <w:lang w:val="kk-KZ" w:eastAsia="ru-RU"/>
        </w:rPr>
        <w:t xml:space="preserve"> өткізіледі. </w:t>
      </w:r>
    </w:p>
    <w:p w:rsidR="00B34843" w:rsidRPr="00B34843" w:rsidRDefault="00B34843" w:rsidP="00B34843">
      <w:pPr>
        <w:pStyle w:val="a6"/>
        <w:spacing w:after="0" w:line="240" w:lineRule="auto"/>
        <w:ind w:left="709"/>
        <w:contextualSpacing w:val="0"/>
        <w:jc w:val="both"/>
        <w:rPr>
          <w:rFonts w:ascii="Arial" w:eastAsia="Times New Roman" w:hAnsi="Arial" w:cs="Arial"/>
          <w:color w:val="000000"/>
          <w:sz w:val="20"/>
          <w:szCs w:val="20"/>
          <w:lang w:eastAsia="ru-RU"/>
        </w:rPr>
      </w:pPr>
    </w:p>
    <w:p w:rsidR="00DD4252" w:rsidRPr="00B34843" w:rsidRDefault="00DD4252" w:rsidP="00DD4252">
      <w:pPr>
        <w:pStyle w:val="a6"/>
        <w:spacing w:after="0" w:line="240" w:lineRule="auto"/>
        <w:ind w:left="709"/>
        <w:contextualSpacing w:val="0"/>
        <w:jc w:val="both"/>
        <w:rPr>
          <w:rFonts w:ascii="Arial" w:eastAsia="Times New Roman" w:hAnsi="Arial" w:cs="Arial"/>
          <w:color w:val="000000"/>
          <w:sz w:val="20"/>
          <w:szCs w:val="20"/>
          <w:lang w:val="kk-KZ" w:eastAsia="ru-RU"/>
        </w:rPr>
      </w:pPr>
    </w:p>
    <w:p w:rsidR="00DD4252" w:rsidRPr="00B34843" w:rsidRDefault="00537ABE" w:rsidP="00786E22">
      <w:pPr>
        <w:pStyle w:val="a6"/>
        <w:numPr>
          <w:ilvl w:val="0"/>
          <w:numId w:val="13"/>
        </w:numPr>
        <w:spacing w:after="0" w:line="240" w:lineRule="auto"/>
        <w:jc w:val="both"/>
        <w:rPr>
          <w:rFonts w:ascii="Arial" w:eastAsia="Times New Roman" w:hAnsi="Arial" w:cs="Arial"/>
          <w:i/>
          <w:color w:val="000000"/>
          <w:sz w:val="20"/>
          <w:szCs w:val="20"/>
          <w:lang w:eastAsia="ru-RU"/>
        </w:rPr>
      </w:pPr>
      <w:r w:rsidRPr="00B34843">
        <w:rPr>
          <w:rFonts w:ascii="Arial" w:eastAsia="Times New Roman" w:hAnsi="Arial" w:cs="Arial"/>
          <w:i/>
          <w:color w:val="000000"/>
          <w:sz w:val="20"/>
          <w:szCs w:val="20"/>
          <w:lang w:val="kk-KZ" w:eastAsia="ru-RU"/>
        </w:rPr>
        <w:t>Қор сарапшыларымен сұхбат:</w:t>
      </w:r>
    </w:p>
    <w:p w:rsidR="00DD4252" w:rsidRPr="00B34843" w:rsidRDefault="00537ABE"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 xml:space="preserve">Сұхбатқа </w:t>
      </w:r>
      <w:r w:rsidR="00084E5B" w:rsidRPr="00B34843">
        <w:rPr>
          <w:rFonts w:ascii="Arial" w:eastAsia="Times New Roman" w:hAnsi="Arial" w:cs="Arial"/>
          <w:color w:val="000000"/>
          <w:sz w:val="20"/>
          <w:szCs w:val="20"/>
          <w:lang w:val="kk-KZ" w:eastAsia="ru-RU"/>
        </w:rPr>
        <w:t xml:space="preserve">қатысуға өтінішті уақытында тапсырған және іріктеудің бірінші </w:t>
      </w:r>
      <w:r w:rsidR="00B34843">
        <w:rPr>
          <w:rFonts w:ascii="Arial" w:eastAsia="Times New Roman" w:hAnsi="Arial" w:cs="Arial"/>
          <w:color w:val="000000"/>
          <w:sz w:val="20"/>
          <w:szCs w:val="20"/>
          <w:lang w:val="kk-KZ" w:eastAsia="ru-RU"/>
        </w:rPr>
        <w:t xml:space="preserve">және екінші </w:t>
      </w:r>
      <w:r w:rsidR="00084E5B" w:rsidRPr="00B34843">
        <w:rPr>
          <w:rFonts w:ascii="Arial" w:eastAsia="Times New Roman" w:hAnsi="Arial" w:cs="Arial"/>
          <w:color w:val="000000"/>
          <w:sz w:val="20"/>
          <w:szCs w:val="20"/>
          <w:lang w:val="kk-KZ" w:eastAsia="ru-RU"/>
        </w:rPr>
        <w:t>кезеңін өткен студенттер</w:t>
      </w:r>
      <w:r w:rsidR="006279A8" w:rsidRPr="00B34843">
        <w:rPr>
          <w:rFonts w:ascii="Arial" w:eastAsia="Times New Roman" w:hAnsi="Arial" w:cs="Arial"/>
          <w:color w:val="000000"/>
          <w:sz w:val="20"/>
          <w:szCs w:val="20"/>
          <w:lang w:val="kk-KZ" w:eastAsia="ru-RU"/>
        </w:rPr>
        <w:t>ге жол беріледі.</w:t>
      </w:r>
    </w:p>
    <w:p w:rsidR="00921545" w:rsidRPr="00B34843" w:rsidRDefault="00921545" w:rsidP="00921545">
      <w:pPr>
        <w:pStyle w:val="a6"/>
        <w:spacing w:after="0" w:line="240" w:lineRule="auto"/>
        <w:ind w:left="709"/>
        <w:contextualSpacing w:val="0"/>
        <w:jc w:val="both"/>
        <w:rPr>
          <w:rFonts w:ascii="Arial" w:eastAsia="Times New Roman" w:hAnsi="Arial" w:cs="Arial"/>
          <w:color w:val="000000"/>
          <w:sz w:val="20"/>
          <w:szCs w:val="20"/>
          <w:lang w:eastAsia="ru-RU"/>
        </w:rPr>
      </w:pPr>
    </w:p>
    <w:p w:rsidR="00DD4252" w:rsidRPr="00B34843" w:rsidRDefault="006279A8"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 xml:space="preserve">Сұхбат үлгісіндегі іріктеу </w:t>
      </w:r>
      <w:r w:rsidR="005275E1" w:rsidRPr="00B34843">
        <w:rPr>
          <w:rFonts w:ascii="Arial" w:eastAsia="Times New Roman" w:hAnsi="Arial" w:cs="Arial"/>
          <w:color w:val="000000"/>
          <w:sz w:val="20"/>
          <w:szCs w:val="20"/>
          <w:lang w:val="kk-KZ" w:eastAsia="ru-RU"/>
        </w:rPr>
        <w:t>ізденушінің тұлғалық қасиеттерін</w:t>
      </w:r>
      <w:r w:rsidR="00D16B4D" w:rsidRPr="00B34843">
        <w:rPr>
          <w:rFonts w:ascii="Arial" w:eastAsia="Times New Roman" w:hAnsi="Arial" w:cs="Arial"/>
          <w:color w:val="000000"/>
          <w:sz w:val="20"/>
          <w:szCs w:val="20"/>
          <w:lang w:val="kk-KZ" w:eastAsia="ru-RU"/>
        </w:rPr>
        <w:t xml:space="preserve">, ғылыми қызметті жалғастыру бойынша </w:t>
      </w:r>
      <w:r w:rsidR="0034393F" w:rsidRPr="00B34843">
        <w:rPr>
          <w:rFonts w:ascii="Arial" w:eastAsia="Times New Roman" w:hAnsi="Arial" w:cs="Arial"/>
          <w:color w:val="000000"/>
          <w:sz w:val="20"/>
          <w:szCs w:val="20"/>
          <w:lang w:val="kk-KZ" w:eastAsia="ru-RU"/>
        </w:rPr>
        <w:t>уәждемесі мен құштарлығын</w:t>
      </w:r>
      <w:r w:rsidR="00D16B4D" w:rsidRPr="00B34843">
        <w:rPr>
          <w:rFonts w:ascii="Arial" w:eastAsia="Times New Roman" w:hAnsi="Arial" w:cs="Arial"/>
          <w:color w:val="000000"/>
          <w:sz w:val="20"/>
          <w:szCs w:val="20"/>
          <w:lang w:val="kk-KZ" w:eastAsia="ru-RU"/>
        </w:rPr>
        <w:t xml:space="preserve"> анықтауға бағытталған.</w:t>
      </w:r>
      <w:r w:rsidR="0034393F" w:rsidRPr="00B34843">
        <w:rPr>
          <w:rFonts w:ascii="Arial" w:eastAsia="Times New Roman" w:hAnsi="Arial" w:cs="Arial"/>
          <w:color w:val="000000"/>
          <w:sz w:val="20"/>
          <w:szCs w:val="20"/>
          <w:lang w:val="kk-KZ" w:eastAsia="ru-RU"/>
        </w:rPr>
        <w:t xml:space="preserve"> </w:t>
      </w:r>
    </w:p>
    <w:p w:rsidR="00921545" w:rsidRPr="00B34843" w:rsidRDefault="00921545" w:rsidP="00921545">
      <w:pPr>
        <w:pStyle w:val="a6"/>
        <w:rPr>
          <w:rFonts w:ascii="Arial" w:eastAsia="Times New Roman" w:hAnsi="Arial" w:cs="Arial"/>
          <w:color w:val="000000"/>
          <w:sz w:val="20"/>
          <w:szCs w:val="20"/>
          <w:lang w:eastAsia="ru-RU"/>
        </w:rPr>
      </w:pPr>
    </w:p>
    <w:p w:rsidR="00DD4252" w:rsidRPr="00B34843" w:rsidRDefault="0034393F" w:rsidP="00DD4252">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 xml:space="preserve">Сұхбат кезеңі </w:t>
      </w:r>
      <w:r w:rsidR="00C05AF3" w:rsidRPr="00B34843">
        <w:rPr>
          <w:rFonts w:ascii="Arial" w:eastAsia="Times New Roman" w:hAnsi="Arial" w:cs="Arial"/>
          <w:b/>
          <w:color w:val="000000"/>
          <w:sz w:val="20"/>
          <w:szCs w:val="20"/>
          <w:lang w:val="kk-KZ" w:eastAsia="ru-RU"/>
        </w:rPr>
        <w:t>2019</w:t>
      </w:r>
      <w:r w:rsidRPr="00B34843">
        <w:rPr>
          <w:rFonts w:ascii="Arial" w:eastAsia="Times New Roman" w:hAnsi="Arial" w:cs="Arial"/>
          <w:b/>
          <w:color w:val="000000"/>
          <w:sz w:val="20"/>
          <w:szCs w:val="20"/>
          <w:lang w:val="kk-KZ" w:eastAsia="ru-RU"/>
        </w:rPr>
        <w:t xml:space="preserve"> жылдың </w:t>
      </w:r>
      <w:r w:rsidR="00B34843" w:rsidRPr="00B34843">
        <w:rPr>
          <w:rFonts w:ascii="Arial" w:eastAsia="Times New Roman" w:hAnsi="Arial" w:cs="Arial"/>
          <w:b/>
          <w:color w:val="000000"/>
          <w:sz w:val="20"/>
          <w:szCs w:val="20"/>
          <w:lang w:val="kk-KZ" w:eastAsia="ru-RU"/>
        </w:rPr>
        <w:t>29</w:t>
      </w:r>
      <w:r w:rsidR="00EE6C2D" w:rsidRPr="00B34843">
        <w:rPr>
          <w:rFonts w:ascii="Arial" w:eastAsia="Times New Roman" w:hAnsi="Arial" w:cs="Arial"/>
          <w:b/>
          <w:color w:val="000000"/>
          <w:sz w:val="20"/>
          <w:szCs w:val="20"/>
          <w:lang w:val="kk-KZ" w:eastAsia="ru-RU"/>
        </w:rPr>
        <w:t xml:space="preserve"> мамырына </w:t>
      </w:r>
      <w:r w:rsidRPr="00B34843">
        <w:rPr>
          <w:rFonts w:ascii="Arial" w:eastAsia="Times New Roman" w:hAnsi="Arial" w:cs="Arial"/>
          <w:color w:val="000000"/>
          <w:sz w:val="20"/>
          <w:szCs w:val="20"/>
          <w:lang w:val="kk-KZ" w:eastAsia="ru-RU"/>
        </w:rPr>
        <w:t xml:space="preserve"> дейін өткізілетін болады</w:t>
      </w:r>
      <w:r w:rsidR="003F60A1" w:rsidRPr="00B34843">
        <w:rPr>
          <w:rFonts w:ascii="Arial" w:eastAsia="Times New Roman" w:hAnsi="Arial" w:cs="Arial"/>
          <w:color w:val="000000"/>
          <w:sz w:val="20"/>
          <w:szCs w:val="20"/>
          <w:lang w:val="kk-KZ" w:eastAsia="ru-RU"/>
        </w:rPr>
        <w:t xml:space="preserve">. </w:t>
      </w:r>
    </w:p>
    <w:p w:rsidR="00921545" w:rsidRPr="00B34843" w:rsidRDefault="00921545" w:rsidP="00921545">
      <w:pPr>
        <w:pStyle w:val="a6"/>
        <w:rPr>
          <w:rFonts w:ascii="Arial" w:eastAsia="Times New Roman" w:hAnsi="Arial" w:cs="Arial"/>
          <w:color w:val="000000"/>
          <w:sz w:val="20"/>
          <w:szCs w:val="20"/>
          <w:lang w:eastAsia="ru-RU"/>
        </w:rPr>
      </w:pPr>
    </w:p>
    <w:p w:rsidR="00921545" w:rsidRPr="00B34843" w:rsidRDefault="00E20A9B" w:rsidP="00921545">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Іріктеудің ү</w:t>
      </w:r>
      <w:r w:rsidR="00CB21ED">
        <w:rPr>
          <w:rFonts w:ascii="Arial" w:eastAsia="Times New Roman" w:hAnsi="Arial" w:cs="Arial"/>
          <w:color w:val="000000"/>
          <w:sz w:val="20"/>
          <w:szCs w:val="20"/>
          <w:lang w:val="kk-KZ" w:eastAsia="ru-RU"/>
        </w:rPr>
        <w:t xml:space="preserve">шінші </w:t>
      </w:r>
      <w:r w:rsidR="003F60A1" w:rsidRPr="00B34843">
        <w:rPr>
          <w:rFonts w:ascii="Arial" w:eastAsia="Times New Roman" w:hAnsi="Arial" w:cs="Arial"/>
          <w:color w:val="000000"/>
          <w:sz w:val="20"/>
          <w:szCs w:val="20"/>
          <w:lang w:val="kk-KZ" w:eastAsia="ru-RU"/>
        </w:rPr>
        <w:t>кезең</w:t>
      </w:r>
      <w:r>
        <w:rPr>
          <w:rFonts w:ascii="Arial" w:eastAsia="Times New Roman" w:hAnsi="Arial" w:cs="Arial"/>
          <w:color w:val="000000"/>
          <w:sz w:val="20"/>
          <w:szCs w:val="20"/>
          <w:lang w:val="kk-KZ" w:eastAsia="ru-RU"/>
        </w:rPr>
        <w:t>ін</w:t>
      </w:r>
      <w:r w:rsidR="003F60A1" w:rsidRPr="00B34843">
        <w:rPr>
          <w:rFonts w:ascii="Arial" w:eastAsia="Times New Roman" w:hAnsi="Arial" w:cs="Arial"/>
          <w:color w:val="000000"/>
          <w:sz w:val="20"/>
          <w:szCs w:val="20"/>
          <w:lang w:val="kk-KZ" w:eastAsia="ru-RU"/>
        </w:rPr>
        <w:t xml:space="preserve">де қор </w:t>
      </w:r>
      <w:r w:rsidR="00CB21ED">
        <w:rPr>
          <w:rFonts w:ascii="Arial" w:eastAsia="Times New Roman" w:hAnsi="Arial" w:cs="Arial"/>
          <w:color w:val="000000"/>
          <w:sz w:val="20"/>
          <w:szCs w:val="20"/>
          <w:lang w:val="kk-KZ" w:eastAsia="ru-RU"/>
        </w:rPr>
        <w:t>төртінші</w:t>
      </w:r>
      <w:r w:rsidR="003F60A1" w:rsidRPr="00B34843">
        <w:rPr>
          <w:rFonts w:ascii="Arial" w:eastAsia="Times New Roman" w:hAnsi="Arial" w:cs="Arial"/>
          <w:color w:val="000000"/>
          <w:sz w:val="20"/>
          <w:szCs w:val="20"/>
          <w:lang w:val="kk-KZ" w:eastAsia="ru-RU"/>
        </w:rPr>
        <w:t xml:space="preserve"> кезеңге </w:t>
      </w:r>
      <w:r w:rsidR="00CB21ED">
        <w:rPr>
          <w:rFonts w:ascii="Arial" w:eastAsia="Times New Roman" w:hAnsi="Arial" w:cs="Arial"/>
          <w:color w:val="000000"/>
          <w:sz w:val="20"/>
          <w:szCs w:val="20"/>
          <w:lang w:val="kk-KZ" w:eastAsia="ru-RU"/>
        </w:rPr>
        <w:t xml:space="preserve">өтетін </w:t>
      </w:r>
      <w:r w:rsidR="003F60A1" w:rsidRPr="00B34843">
        <w:rPr>
          <w:rFonts w:ascii="Arial" w:eastAsia="Times New Roman" w:hAnsi="Arial" w:cs="Arial"/>
          <w:color w:val="000000"/>
          <w:sz w:val="20"/>
          <w:szCs w:val="20"/>
          <w:lang w:val="kk-KZ" w:eastAsia="ru-RU"/>
        </w:rPr>
        <w:t xml:space="preserve"> 5-т</w:t>
      </w:r>
      <w:r>
        <w:rPr>
          <w:rFonts w:ascii="Arial" w:eastAsia="Times New Roman" w:hAnsi="Arial" w:cs="Arial"/>
          <w:color w:val="000000"/>
          <w:sz w:val="20"/>
          <w:szCs w:val="20"/>
          <w:lang w:val="kk-KZ" w:eastAsia="ru-RU"/>
        </w:rPr>
        <w:t>ен көп емес ізденушіні іріктеп алады</w:t>
      </w:r>
      <w:r w:rsidR="003F60A1" w:rsidRPr="00B34843">
        <w:rPr>
          <w:rFonts w:ascii="Arial" w:eastAsia="Times New Roman" w:hAnsi="Arial" w:cs="Arial"/>
          <w:color w:val="000000"/>
          <w:sz w:val="20"/>
          <w:szCs w:val="20"/>
          <w:lang w:val="kk-KZ" w:eastAsia="ru-RU"/>
        </w:rPr>
        <w:t>.</w:t>
      </w:r>
    </w:p>
    <w:p w:rsidR="00DD4252" w:rsidRPr="00B34843" w:rsidRDefault="00DD4252" w:rsidP="00DD4252">
      <w:pPr>
        <w:pStyle w:val="a6"/>
        <w:spacing w:after="0" w:line="240" w:lineRule="auto"/>
        <w:ind w:left="567"/>
        <w:contextualSpacing w:val="0"/>
        <w:jc w:val="both"/>
        <w:rPr>
          <w:rFonts w:ascii="Arial" w:eastAsia="Times New Roman" w:hAnsi="Arial" w:cs="Arial"/>
          <w:bCs/>
          <w:color w:val="000000"/>
          <w:sz w:val="20"/>
          <w:szCs w:val="20"/>
          <w:lang w:eastAsia="ru-RU"/>
        </w:rPr>
      </w:pPr>
    </w:p>
    <w:p w:rsidR="00786E22" w:rsidRPr="00B34843" w:rsidRDefault="00B271FD" w:rsidP="00921545">
      <w:pPr>
        <w:pStyle w:val="a6"/>
        <w:numPr>
          <w:ilvl w:val="0"/>
          <w:numId w:val="13"/>
        </w:numPr>
        <w:spacing w:after="0" w:line="240" w:lineRule="auto"/>
        <w:jc w:val="both"/>
        <w:rPr>
          <w:rFonts w:ascii="Arial" w:eastAsia="Times New Roman" w:hAnsi="Arial" w:cs="Arial"/>
          <w:i/>
          <w:color w:val="000000"/>
          <w:sz w:val="20"/>
          <w:szCs w:val="20"/>
          <w:lang w:eastAsia="ru-RU"/>
        </w:rPr>
      </w:pPr>
      <w:r w:rsidRPr="00B34843">
        <w:rPr>
          <w:rFonts w:ascii="Arial" w:eastAsia="Times New Roman" w:hAnsi="Arial" w:cs="Arial"/>
          <w:i/>
          <w:color w:val="000000"/>
          <w:sz w:val="20"/>
          <w:szCs w:val="20"/>
          <w:lang w:val="kk-KZ" w:eastAsia="ru-RU"/>
        </w:rPr>
        <w:t>Қор өкілдерімен кездесу:</w:t>
      </w:r>
    </w:p>
    <w:p w:rsidR="00921545" w:rsidRPr="00B34843" w:rsidRDefault="00B271FD" w:rsidP="00AD4A21">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Бұл кезеңде финалға қатысушылар</w:t>
      </w:r>
      <w:r w:rsidR="00E06460" w:rsidRPr="00B34843">
        <w:rPr>
          <w:rFonts w:ascii="Arial" w:eastAsia="Times New Roman" w:hAnsi="Arial" w:cs="Arial"/>
          <w:color w:val="000000"/>
          <w:sz w:val="20"/>
          <w:szCs w:val="20"/>
          <w:lang w:val="kk-KZ" w:eastAsia="ru-RU"/>
        </w:rPr>
        <w:t xml:space="preserve"> ұзақтығы 10 минуттан кем емес өз</w:t>
      </w:r>
      <w:r w:rsidR="0036580E" w:rsidRPr="00B34843">
        <w:rPr>
          <w:rFonts w:ascii="Arial" w:eastAsia="Times New Roman" w:hAnsi="Arial" w:cs="Arial"/>
          <w:color w:val="000000"/>
          <w:sz w:val="20"/>
          <w:szCs w:val="20"/>
          <w:lang w:val="kk-KZ" w:eastAsia="ru-RU"/>
        </w:rPr>
        <w:t>ін таныстыруды өткізеді.</w:t>
      </w:r>
      <w:r w:rsidR="002923B2" w:rsidRPr="00B34843">
        <w:rPr>
          <w:rFonts w:ascii="Arial" w:eastAsia="Times New Roman" w:hAnsi="Arial" w:cs="Arial"/>
          <w:color w:val="000000"/>
          <w:sz w:val="20"/>
          <w:szCs w:val="20"/>
          <w:lang w:eastAsia="ru-RU"/>
        </w:rPr>
        <w:t xml:space="preserve"> </w:t>
      </w:r>
    </w:p>
    <w:p w:rsidR="00AD4A21" w:rsidRPr="00B34843" w:rsidRDefault="00AD4A21" w:rsidP="00AD4A21">
      <w:pPr>
        <w:pStyle w:val="a6"/>
        <w:spacing w:after="0" w:line="240" w:lineRule="auto"/>
        <w:ind w:left="709"/>
        <w:contextualSpacing w:val="0"/>
        <w:jc w:val="both"/>
        <w:rPr>
          <w:rFonts w:ascii="Arial" w:eastAsia="Times New Roman" w:hAnsi="Arial" w:cs="Arial"/>
          <w:color w:val="000000"/>
          <w:sz w:val="20"/>
          <w:szCs w:val="20"/>
          <w:lang w:eastAsia="ru-RU"/>
        </w:rPr>
      </w:pPr>
    </w:p>
    <w:p w:rsidR="00AD4A21" w:rsidRPr="00B34843" w:rsidRDefault="0036580E" w:rsidP="00AD4A21">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 xml:space="preserve">Қор өкілдерімен кездесу, </w:t>
      </w:r>
      <w:r w:rsidR="00EE6C2D" w:rsidRPr="00B34843">
        <w:rPr>
          <w:rFonts w:ascii="Arial" w:eastAsia="Times New Roman" w:hAnsi="Arial" w:cs="Arial"/>
          <w:color w:val="000000"/>
          <w:sz w:val="20"/>
          <w:szCs w:val="20"/>
          <w:lang w:val="kk-KZ" w:eastAsia="ru-RU"/>
        </w:rPr>
        <w:t>Алматы</w:t>
      </w:r>
      <w:r w:rsidRPr="00B34843">
        <w:rPr>
          <w:rFonts w:ascii="Arial" w:eastAsia="Times New Roman" w:hAnsi="Arial" w:cs="Arial"/>
          <w:color w:val="000000"/>
          <w:sz w:val="20"/>
          <w:szCs w:val="20"/>
          <w:lang w:val="kk-KZ" w:eastAsia="ru-RU"/>
        </w:rPr>
        <w:t xml:space="preserve"> қаласында </w:t>
      </w:r>
      <w:r w:rsidR="00C05AF3" w:rsidRPr="00B34843">
        <w:rPr>
          <w:rFonts w:ascii="Arial" w:eastAsia="Times New Roman" w:hAnsi="Arial" w:cs="Arial"/>
          <w:b/>
          <w:color w:val="000000"/>
          <w:sz w:val="20"/>
          <w:szCs w:val="20"/>
          <w:lang w:val="kk-KZ" w:eastAsia="ru-RU"/>
        </w:rPr>
        <w:t>2019 жылдың 3-7</w:t>
      </w:r>
      <w:r w:rsidRPr="00B34843">
        <w:rPr>
          <w:rFonts w:ascii="Arial" w:eastAsia="Times New Roman" w:hAnsi="Arial" w:cs="Arial"/>
          <w:b/>
          <w:color w:val="000000"/>
          <w:sz w:val="20"/>
          <w:szCs w:val="20"/>
          <w:lang w:val="kk-KZ" w:eastAsia="ru-RU"/>
        </w:rPr>
        <w:t xml:space="preserve"> </w:t>
      </w:r>
      <w:r w:rsidR="00EE6C2D" w:rsidRPr="00B34843">
        <w:rPr>
          <w:rFonts w:ascii="Arial" w:eastAsia="Times New Roman" w:hAnsi="Arial" w:cs="Arial"/>
          <w:b/>
          <w:color w:val="000000"/>
          <w:sz w:val="20"/>
          <w:szCs w:val="20"/>
          <w:lang w:val="kk-KZ" w:eastAsia="ru-RU"/>
        </w:rPr>
        <w:t>маусымы</w:t>
      </w:r>
      <w:r w:rsidRPr="00B34843">
        <w:rPr>
          <w:rFonts w:ascii="Arial" w:eastAsia="Times New Roman" w:hAnsi="Arial" w:cs="Arial"/>
          <w:color w:val="000000"/>
          <w:sz w:val="20"/>
          <w:szCs w:val="20"/>
          <w:lang w:val="kk-KZ" w:eastAsia="ru-RU"/>
        </w:rPr>
        <w:t xml:space="preserve"> аралығындағы </w:t>
      </w:r>
      <w:r w:rsidR="00BE2C18" w:rsidRPr="00B34843">
        <w:rPr>
          <w:rFonts w:ascii="Arial" w:eastAsia="Times New Roman" w:hAnsi="Arial" w:cs="Arial"/>
          <w:color w:val="000000"/>
          <w:sz w:val="20"/>
          <w:szCs w:val="20"/>
          <w:lang w:val="kk-KZ" w:eastAsia="ru-RU"/>
        </w:rPr>
        <w:t>бір күн бойы өткізілетін болады.</w:t>
      </w:r>
    </w:p>
    <w:p w:rsidR="00AD4A21" w:rsidRPr="00B34843" w:rsidRDefault="00AD4A21" w:rsidP="00AD4A21">
      <w:pPr>
        <w:pStyle w:val="a6"/>
        <w:spacing w:after="0" w:line="240" w:lineRule="auto"/>
        <w:ind w:left="709"/>
        <w:contextualSpacing w:val="0"/>
        <w:jc w:val="both"/>
        <w:rPr>
          <w:rFonts w:ascii="Arial" w:eastAsia="Times New Roman" w:hAnsi="Arial" w:cs="Arial"/>
          <w:color w:val="000000"/>
          <w:sz w:val="20"/>
          <w:szCs w:val="20"/>
          <w:lang w:eastAsia="ru-RU"/>
        </w:rPr>
      </w:pPr>
    </w:p>
    <w:p w:rsidR="002923B2" w:rsidRPr="00B34843" w:rsidRDefault="00BE2C18" w:rsidP="00921545">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Конкурс жеңімпаздары болып екіден көп емес адам</w:t>
      </w:r>
      <w:r w:rsidR="001118BE" w:rsidRPr="00B34843">
        <w:rPr>
          <w:rFonts w:ascii="Arial" w:eastAsia="Times New Roman" w:hAnsi="Arial" w:cs="Arial"/>
          <w:color w:val="000000"/>
          <w:sz w:val="20"/>
          <w:szCs w:val="20"/>
          <w:lang w:val="kk-KZ" w:eastAsia="ru-RU"/>
        </w:rPr>
        <w:t xml:space="preserve"> тағайындалады.</w:t>
      </w:r>
      <w:r w:rsidR="002923B2" w:rsidRPr="00B34843">
        <w:rPr>
          <w:rFonts w:ascii="Arial" w:eastAsia="Times New Roman" w:hAnsi="Arial" w:cs="Arial"/>
          <w:color w:val="000000"/>
          <w:sz w:val="20"/>
          <w:szCs w:val="20"/>
          <w:lang w:eastAsia="ru-RU"/>
        </w:rPr>
        <w:t xml:space="preserve"> </w:t>
      </w:r>
    </w:p>
    <w:p w:rsidR="002923B2" w:rsidRPr="00B34843" w:rsidRDefault="002923B2" w:rsidP="002923B2">
      <w:pPr>
        <w:pStyle w:val="a6"/>
        <w:rPr>
          <w:rFonts w:ascii="Arial" w:eastAsia="Times New Roman" w:hAnsi="Arial" w:cs="Arial"/>
          <w:color w:val="000000"/>
          <w:sz w:val="20"/>
          <w:szCs w:val="20"/>
          <w:lang w:eastAsia="ru-RU"/>
        </w:rPr>
      </w:pPr>
    </w:p>
    <w:p w:rsidR="00921545" w:rsidRPr="00B34843" w:rsidRDefault="001118BE" w:rsidP="00921545">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val="kk-KZ" w:eastAsia="ru-RU"/>
        </w:rPr>
        <w:t xml:space="preserve">Үміткерлердің конкурстық іріктеу </w:t>
      </w:r>
      <w:r w:rsidR="007A75A3" w:rsidRPr="00B34843">
        <w:rPr>
          <w:rFonts w:ascii="Arial" w:eastAsia="Times New Roman" w:hAnsi="Arial" w:cs="Arial"/>
          <w:color w:val="000000"/>
          <w:sz w:val="20"/>
          <w:szCs w:val="20"/>
          <w:lang w:val="kk-KZ" w:eastAsia="ru-RU"/>
        </w:rPr>
        <w:t>өлшемшарттарына сай еместігі жағдайында, Қор</w:t>
      </w:r>
      <w:r w:rsidR="00555235" w:rsidRPr="00B34843">
        <w:rPr>
          <w:rFonts w:ascii="Arial" w:eastAsia="Times New Roman" w:hAnsi="Arial" w:cs="Arial"/>
          <w:color w:val="000000"/>
          <w:sz w:val="20"/>
          <w:szCs w:val="20"/>
          <w:lang w:val="kk-KZ" w:eastAsia="ru-RU"/>
        </w:rPr>
        <w:t>, жеңімпазды таңдамау құқығын сақтайды.</w:t>
      </w:r>
      <w:r w:rsidR="002923B2" w:rsidRPr="00B34843">
        <w:rPr>
          <w:rFonts w:ascii="Arial" w:eastAsia="Times New Roman" w:hAnsi="Arial" w:cs="Arial"/>
          <w:color w:val="000000"/>
          <w:sz w:val="20"/>
          <w:szCs w:val="20"/>
          <w:lang w:eastAsia="ru-RU"/>
        </w:rPr>
        <w:t xml:space="preserve"> </w:t>
      </w:r>
    </w:p>
    <w:p w:rsidR="00786E22" w:rsidRPr="00B34843" w:rsidRDefault="00786E22" w:rsidP="00DD4252">
      <w:pPr>
        <w:pStyle w:val="a6"/>
        <w:spacing w:after="0" w:line="240" w:lineRule="auto"/>
        <w:ind w:left="567"/>
        <w:contextualSpacing w:val="0"/>
        <w:jc w:val="both"/>
        <w:rPr>
          <w:rFonts w:ascii="Arial" w:eastAsia="Times New Roman" w:hAnsi="Arial" w:cs="Arial"/>
          <w:bCs/>
          <w:color w:val="000000"/>
          <w:sz w:val="20"/>
          <w:szCs w:val="20"/>
          <w:lang w:eastAsia="ru-RU"/>
        </w:rPr>
      </w:pPr>
    </w:p>
    <w:p w:rsidR="002C5B34" w:rsidRPr="00B34843" w:rsidRDefault="00E40B32" w:rsidP="009D1408">
      <w:pPr>
        <w:pStyle w:val="a6"/>
        <w:numPr>
          <w:ilvl w:val="1"/>
          <w:numId w:val="3"/>
        </w:numPr>
        <w:spacing w:after="0" w:line="240" w:lineRule="auto"/>
        <w:ind w:left="567" w:hanging="567"/>
        <w:jc w:val="both"/>
        <w:rPr>
          <w:rFonts w:ascii="Arial" w:hAnsi="Arial" w:cs="Arial"/>
          <w:sz w:val="20"/>
          <w:szCs w:val="20"/>
        </w:rPr>
      </w:pPr>
      <w:r w:rsidRPr="00B34843">
        <w:rPr>
          <w:rFonts w:ascii="Arial" w:hAnsi="Arial" w:cs="Arial"/>
          <w:sz w:val="20"/>
          <w:szCs w:val="20"/>
          <w:lang w:val="kk-KZ"/>
        </w:rPr>
        <w:t>Демеушілік көмек қаражатын бөлу туралы шешім,</w:t>
      </w:r>
      <w:r w:rsidR="00D46207" w:rsidRPr="00B34843">
        <w:rPr>
          <w:rFonts w:ascii="Arial" w:hAnsi="Arial" w:cs="Arial"/>
          <w:sz w:val="20"/>
          <w:szCs w:val="20"/>
          <w:lang w:val="kk-KZ"/>
        </w:rPr>
        <w:t xml:space="preserve"> Қордың жауапты өкілдері мен шақырылған жаттықтырушылар мен сарапшылардан құралатын </w:t>
      </w:r>
      <w:r w:rsidR="0032445C" w:rsidRPr="00B34843">
        <w:rPr>
          <w:rFonts w:ascii="Arial" w:hAnsi="Arial" w:cs="Arial"/>
          <w:sz w:val="20"/>
          <w:szCs w:val="20"/>
        </w:rPr>
        <w:t>(</w:t>
      </w:r>
      <w:r w:rsidR="0032445C" w:rsidRPr="00B34843">
        <w:rPr>
          <w:rFonts w:ascii="Arial" w:hAnsi="Arial" w:cs="Arial"/>
          <w:sz w:val="20"/>
          <w:szCs w:val="20"/>
          <w:lang w:val="kk-KZ"/>
        </w:rPr>
        <w:t>Конкурстық Комиссиямен</w:t>
      </w:r>
      <w:r w:rsidR="0032445C" w:rsidRPr="00B34843">
        <w:rPr>
          <w:rFonts w:ascii="Arial" w:hAnsi="Arial" w:cs="Arial"/>
          <w:sz w:val="20"/>
          <w:szCs w:val="20"/>
        </w:rPr>
        <w:t>)</w:t>
      </w:r>
      <w:r w:rsidR="0032445C" w:rsidRPr="00B34843">
        <w:rPr>
          <w:rFonts w:ascii="Arial" w:hAnsi="Arial" w:cs="Arial"/>
          <w:sz w:val="20"/>
          <w:szCs w:val="20"/>
          <w:lang w:val="kk-KZ"/>
        </w:rPr>
        <w:t xml:space="preserve"> алқалы түрде </w:t>
      </w:r>
      <w:r w:rsidR="004707EB" w:rsidRPr="00B34843">
        <w:rPr>
          <w:rFonts w:ascii="Arial" w:hAnsi="Arial" w:cs="Arial"/>
          <w:sz w:val="20"/>
          <w:szCs w:val="20"/>
          <w:lang w:val="kk-KZ"/>
        </w:rPr>
        <w:t>қабылданады.</w:t>
      </w:r>
    </w:p>
    <w:p w:rsidR="002C5B34" w:rsidRPr="00B34843" w:rsidRDefault="00D47DF5" w:rsidP="009D1408">
      <w:pPr>
        <w:pStyle w:val="a6"/>
        <w:numPr>
          <w:ilvl w:val="1"/>
          <w:numId w:val="3"/>
        </w:numPr>
        <w:spacing w:after="0" w:line="240" w:lineRule="auto"/>
        <w:ind w:left="567" w:hanging="567"/>
        <w:jc w:val="both"/>
        <w:rPr>
          <w:rFonts w:ascii="Arial" w:hAnsi="Arial" w:cs="Arial"/>
          <w:sz w:val="20"/>
          <w:szCs w:val="20"/>
        </w:rPr>
      </w:pPr>
      <w:r w:rsidRPr="00B34843">
        <w:rPr>
          <w:rFonts w:ascii="Arial" w:hAnsi="Arial" w:cs="Arial"/>
          <w:sz w:val="20"/>
          <w:szCs w:val="20"/>
          <w:lang w:val="kk-KZ"/>
        </w:rPr>
        <w:t xml:space="preserve">Қор Құрылтайшысымен мақұлданған және Конкурстық Комиссия мен Қамқоршылар Кеңесінің мүшелерімен келісілген Конкурс Жеңімпаздарының тізімі </w:t>
      </w:r>
      <w:r w:rsidR="007B6C21" w:rsidRPr="00B34843">
        <w:rPr>
          <w:rFonts w:ascii="Arial" w:hAnsi="Arial" w:cs="Arial"/>
          <w:sz w:val="20"/>
          <w:szCs w:val="20"/>
          <w:lang w:val="kk-KZ"/>
        </w:rPr>
        <w:t>ресми түрде Қор сайтында жарияланады.</w:t>
      </w:r>
    </w:p>
    <w:p w:rsidR="00EE3409" w:rsidRPr="00B34843" w:rsidRDefault="007B6C21" w:rsidP="009D1408">
      <w:pPr>
        <w:pStyle w:val="a6"/>
        <w:numPr>
          <w:ilvl w:val="1"/>
          <w:numId w:val="3"/>
        </w:numPr>
        <w:spacing w:after="0" w:line="240" w:lineRule="auto"/>
        <w:ind w:left="567" w:hanging="567"/>
        <w:jc w:val="both"/>
        <w:rPr>
          <w:rFonts w:ascii="Arial" w:hAnsi="Arial" w:cs="Arial"/>
          <w:sz w:val="20"/>
          <w:szCs w:val="20"/>
        </w:rPr>
      </w:pPr>
      <w:r w:rsidRPr="00B34843">
        <w:rPr>
          <w:rFonts w:ascii="Arial" w:hAnsi="Arial" w:cs="Arial"/>
          <w:sz w:val="20"/>
          <w:szCs w:val="20"/>
          <w:lang w:val="kk-KZ"/>
        </w:rPr>
        <w:t>Қор, бас тартудың себебін</w:t>
      </w:r>
      <w:r w:rsidR="00365F65" w:rsidRPr="00B34843">
        <w:rPr>
          <w:rFonts w:ascii="Arial" w:hAnsi="Arial" w:cs="Arial"/>
          <w:sz w:val="20"/>
          <w:szCs w:val="20"/>
          <w:lang w:val="kk-KZ"/>
        </w:rPr>
        <w:t xml:space="preserve"> түсіндірмей қаражатты беруден бас тартуға құқылы.</w:t>
      </w:r>
      <w:r w:rsidR="00675F7A" w:rsidRPr="00B34843">
        <w:rPr>
          <w:rFonts w:ascii="Arial" w:hAnsi="Arial" w:cs="Arial"/>
          <w:sz w:val="20"/>
          <w:szCs w:val="20"/>
          <w:lang w:val="kk-KZ"/>
        </w:rPr>
        <w:t xml:space="preserve"> </w:t>
      </w:r>
    </w:p>
    <w:p w:rsidR="00675F7A" w:rsidRPr="00B34843" w:rsidRDefault="00675F7A" w:rsidP="00675F7A">
      <w:pPr>
        <w:spacing w:after="0" w:line="240" w:lineRule="auto"/>
        <w:jc w:val="both"/>
        <w:rPr>
          <w:rFonts w:ascii="Arial" w:hAnsi="Arial" w:cs="Arial"/>
          <w:sz w:val="20"/>
          <w:szCs w:val="20"/>
          <w:lang w:val="kk-KZ"/>
        </w:rPr>
      </w:pPr>
    </w:p>
    <w:p w:rsidR="00EE3409" w:rsidRPr="00B34843" w:rsidRDefault="009845ED" w:rsidP="00EE3409">
      <w:pPr>
        <w:pStyle w:val="a6"/>
        <w:numPr>
          <w:ilvl w:val="0"/>
          <w:numId w:val="20"/>
        </w:numPr>
        <w:spacing w:after="0" w:line="240" w:lineRule="auto"/>
        <w:ind w:left="567" w:hanging="567"/>
        <w:jc w:val="both"/>
        <w:rPr>
          <w:rFonts w:ascii="Arial" w:eastAsia="Times New Roman" w:hAnsi="Arial" w:cs="Arial"/>
          <w:color w:val="000000"/>
          <w:sz w:val="20"/>
          <w:szCs w:val="20"/>
          <w:lang w:eastAsia="ru-RU"/>
        </w:rPr>
      </w:pPr>
      <w:r w:rsidRPr="00B34843">
        <w:rPr>
          <w:rFonts w:ascii="Arial" w:hAnsi="Arial" w:cs="Arial"/>
          <w:b/>
          <w:sz w:val="20"/>
          <w:szCs w:val="20"/>
          <w:lang w:val="kk-KZ"/>
        </w:rPr>
        <w:t>ДЕМЕУШІЛІК КӨМЕКТІ КӨРСЕТУ</w:t>
      </w:r>
    </w:p>
    <w:p w:rsidR="009845ED" w:rsidRPr="00B34843" w:rsidRDefault="009845ED" w:rsidP="009845ED">
      <w:pPr>
        <w:pStyle w:val="a6"/>
        <w:spacing w:after="0" w:line="240" w:lineRule="auto"/>
        <w:ind w:left="567"/>
        <w:jc w:val="both"/>
        <w:rPr>
          <w:rFonts w:ascii="Arial" w:eastAsia="Times New Roman" w:hAnsi="Arial" w:cs="Arial"/>
          <w:color w:val="000000"/>
          <w:sz w:val="20"/>
          <w:szCs w:val="20"/>
          <w:lang w:eastAsia="ru-RU"/>
        </w:rPr>
      </w:pPr>
    </w:p>
    <w:p w:rsidR="00FD24B7" w:rsidRPr="00B34843" w:rsidRDefault="009845ED" w:rsidP="009D1408">
      <w:pPr>
        <w:pStyle w:val="a6"/>
        <w:numPr>
          <w:ilvl w:val="1"/>
          <w:numId w:val="20"/>
        </w:numPr>
        <w:spacing w:after="0" w:line="240" w:lineRule="auto"/>
        <w:ind w:left="567" w:hanging="567"/>
        <w:jc w:val="both"/>
        <w:rPr>
          <w:rFonts w:ascii="Arial" w:eastAsia="Times New Roman" w:hAnsi="Arial" w:cs="Arial"/>
          <w:sz w:val="20"/>
          <w:szCs w:val="20"/>
          <w:lang w:eastAsia="ru-RU"/>
        </w:rPr>
      </w:pPr>
      <w:r w:rsidRPr="00B34843">
        <w:rPr>
          <w:rFonts w:ascii="Arial" w:eastAsia="Times New Roman" w:hAnsi="Arial" w:cs="Arial"/>
          <w:color w:val="000000"/>
          <w:sz w:val="20"/>
          <w:szCs w:val="20"/>
          <w:lang w:val="kk-KZ" w:eastAsia="ru-RU"/>
        </w:rPr>
        <w:t xml:space="preserve">Әрбір жеңімпаз үшін грант мөлшері алынған өтінімдердің негізінде </w:t>
      </w:r>
      <w:r w:rsidR="00FD24B7" w:rsidRPr="00B34843">
        <w:rPr>
          <w:rFonts w:ascii="Arial" w:eastAsia="Times New Roman" w:hAnsi="Arial" w:cs="Arial"/>
          <w:color w:val="000000"/>
          <w:sz w:val="20"/>
          <w:szCs w:val="20"/>
          <w:lang w:val="kk-KZ" w:eastAsia="ru-RU"/>
        </w:rPr>
        <w:t>қормен жекеше анықталады.</w:t>
      </w:r>
    </w:p>
    <w:p w:rsidR="009D1408" w:rsidRPr="00B34843" w:rsidRDefault="00C155F1" w:rsidP="009D1408">
      <w:pPr>
        <w:pStyle w:val="a6"/>
        <w:numPr>
          <w:ilvl w:val="1"/>
          <w:numId w:val="20"/>
        </w:numPr>
        <w:spacing w:after="0" w:line="240" w:lineRule="auto"/>
        <w:ind w:left="567" w:hanging="567"/>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eastAsia="ru-RU"/>
        </w:rPr>
        <w:t>Қор өтініш берушінің қаржылық жағдайына және сұралған қаражаттың сомасына қарамастан, демеушілік көмек көлемін дербес анықтауға құқылы.</w:t>
      </w:r>
      <w:r w:rsidR="009D1408" w:rsidRPr="00B34843">
        <w:rPr>
          <w:rFonts w:ascii="Arial" w:eastAsia="Times New Roman" w:hAnsi="Arial" w:cs="Arial"/>
          <w:color w:val="000000"/>
          <w:sz w:val="20"/>
          <w:szCs w:val="20"/>
          <w:lang w:eastAsia="ru-RU"/>
        </w:rPr>
        <w:t xml:space="preserve"> </w:t>
      </w:r>
    </w:p>
    <w:p w:rsidR="002C5B34" w:rsidRPr="00B34843" w:rsidRDefault="00270E1E" w:rsidP="009D1408">
      <w:pPr>
        <w:pStyle w:val="a6"/>
        <w:numPr>
          <w:ilvl w:val="1"/>
          <w:numId w:val="20"/>
        </w:numPr>
        <w:spacing w:after="0" w:line="240" w:lineRule="auto"/>
        <w:ind w:left="567" w:hanging="567"/>
        <w:jc w:val="both"/>
        <w:rPr>
          <w:rFonts w:ascii="Arial" w:eastAsia="Times New Roman" w:hAnsi="Arial" w:cs="Arial"/>
          <w:color w:val="000000"/>
          <w:sz w:val="20"/>
          <w:szCs w:val="20"/>
          <w:lang w:eastAsia="ru-RU"/>
        </w:rPr>
      </w:pPr>
      <w:r w:rsidRPr="00B34843">
        <w:rPr>
          <w:rFonts w:ascii="Arial" w:eastAsia="Times New Roman" w:hAnsi="Arial" w:cs="Arial"/>
          <w:color w:val="000000"/>
          <w:sz w:val="20"/>
          <w:szCs w:val="20"/>
          <w:lang w:eastAsia="ru-RU"/>
        </w:rPr>
        <w:t>Қордың Қамқоршылық кеңесі Ізденушінің оқытылуын қаржыландыру туралы шешім қабылдаған кезде, қор мен Ізденуші арасындағы құқықтық қатынастар демеушілік туралы келісіммен ресімделеді.</w:t>
      </w:r>
    </w:p>
    <w:p w:rsidR="009D1408" w:rsidRPr="00B34843" w:rsidRDefault="003B01C3" w:rsidP="009D1408">
      <w:pPr>
        <w:pStyle w:val="a6"/>
        <w:numPr>
          <w:ilvl w:val="1"/>
          <w:numId w:val="20"/>
        </w:numPr>
        <w:spacing w:after="0" w:line="240" w:lineRule="auto"/>
        <w:ind w:left="567" w:hanging="567"/>
        <w:jc w:val="both"/>
        <w:rPr>
          <w:rFonts w:ascii="Arial" w:eastAsia="Times New Roman" w:hAnsi="Arial" w:cs="Arial"/>
          <w:sz w:val="20"/>
          <w:szCs w:val="20"/>
          <w:lang w:eastAsia="ru-RU"/>
        </w:rPr>
      </w:pPr>
      <w:r w:rsidRPr="00B34843">
        <w:rPr>
          <w:rFonts w:ascii="Arial" w:eastAsia="Times New Roman" w:hAnsi="Arial" w:cs="Arial"/>
          <w:color w:val="000000"/>
          <w:sz w:val="20"/>
          <w:szCs w:val="20"/>
          <w:lang w:val="kk-KZ" w:eastAsia="ru-RU"/>
        </w:rPr>
        <w:lastRenderedPageBreak/>
        <w:t>Демеушілік көмек</w:t>
      </w:r>
      <w:r w:rsidR="00814544" w:rsidRPr="00B34843">
        <w:rPr>
          <w:rFonts w:ascii="Arial" w:eastAsia="Times New Roman" w:hAnsi="Arial" w:cs="Arial"/>
          <w:color w:val="000000"/>
          <w:sz w:val="20"/>
          <w:szCs w:val="20"/>
          <w:lang w:val="kk-KZ" w:eastAsia="ru-RU"/>
        </w:rPr>
        <w:t>,</w:t>
      </w:r>
      <w:r w:rsidRPr="00B34843">
        <w:rPr>
          <w:rFonts w:ascii="Arial" w:eastAsia="Times New Roman" w:hAnsi="Arial" w:cs="Arial"/>
          <w:color w:val="000000"/>
          <w:sz w:val="20"/>
          <w:szCs w:val="20"/>
          <w:lang w:val="kk-KZ" w:eastAsia="ru-RU"/>
        </w:rPr>
        <w:t xml:space="preserve"> </w:t>
      </w:r>
      <w:r w:rsidR="00814544" w:rsidRPr="00B34843">
        <w:rPr>
          <w:rFonts w:ascii="Arial" w:eastAsia="Times New Roman" w:hAnsi="Arial" w:cs="Arial"/>
          <w:color w:val="000000"/>
          <w:sz w:val="20"/>
          <w:szCs w:val="20"/>
          <w:lang w:val="kk-KZ" w:eastAsia="ru-RU"/>
        </w:rPr>
        <w:t xml:space="preserve">қаражаттың Алушының есеп </w:t>
      </w:r>
      <w:r w:rsidR="008C2FA8" w:rsidRPr="00B34843">
        <w:rPr>
          <w:rFonts w:ascii="Arial" w:eastAsia="Times New Roman" w:hAnsi="Arial" w:cs="Arial"/>
          <w:color w:val="000000"/>
          <w:sz w:val="20"/>
          <w:szCs w:val="20"/>
          <w:lang w:val="kk-KZ" w:eastAsia="ru-RU"/>
        </w:rPr>
        <w:t>айырысу шотына аударылуы арқылы төленеді.</w:t>
      </w:r>
    </w:p>
    <w:p w:rsidR="002C5B34" w:rsidRPr="00B34843" w:rsidRDefault="00B72E92" w:rsidP="009D1408">
      <w:pPr>
        <w:pStyle w:val="a6"/>
        <w:numPr>
          <w:ilvl w:val="1"/>
          <w:numId w:val="20"/>
        </w:numPr>
        <w:spacing w:after="0" w:line="240" w:lineRule="auto"/>
        <w:ind w:left="567" w:hanging="567"/>
        <w:jc w:val="both"/>
        <w:rPr>
          <w:rFonts w:ascii="Arial" w:hAnsi="Arial" w:cs="Arial"/>
          <w:sz w:val="20"/>
          <w:szCs w:val="20"/>
        </w:rPr>
      </w:pPr>
      <w:r w:rsidRPr="00B34843">
        <w:rPr>
          <w:rFonts w:ascii="Arial" w:eastAsia="Times New Roman" w:hAnsi="Arial" w:cs="Arial"/>
          <w:color w:val="000000"/>
          <w:sz w:val="20"/>
          <w:szCs w:val="20"/>
          <w:lang w:val="kk-KZ" w:eastAsia="ru-RU"/>
        </w:rPr>
        <w:t>Қор қосымша келісім бойынша Ізденушіге басқа да</w:t>
      </w:r>
      <w:r w:rsidR="003A7B33" w:rsidRPr="00B34843">
        <w:rPr>
          <w:rFonts w:ascii="Arial" w:eastAsia="Times New Roman" w:hAnsi="Arial" w:cs="Arial"/>
          <w:color w:val="000000"/>
          <w:sz w:val="20"/>
          <w:szCs w:val="20"/>
          <w:lang w:val="kk-KZ" w:eastAsia="ru-RU"/>
        </w:rPr>
        <w:t>, соған қоса онлайн курстарда оқу</w:t>
      </w:r>
      <w:r w:rsidR="00BA4246" w:rsidRPr="00B34843">
        <w:rPr>
          <w:rFonts w:ascii="Arial" w:eastAsia="Times New Roman" w:hAnsi="Arial" w:cs="Arial"/>
          <w:color w:val="000000"/>
          <w:sz w:val="20"/>
          <w:szCs w:val="20"/>
          <w:lang w:val="kk-KZ" w:eastAsia="ru-RU"/>
        </w:rPr>
        <w:t>, конференцияларға, іскерлік кездесулерге қатысу</w:t>
      </w:r>
      <w:r w:rsidR="00D97332" w:rsidRPr="00B34843">
        <w:rPr>
          <w:rFonts w:ascii="Arial" w:eastAsia="Times New Roman" w:hAnsi="Arial" w:cs="Arial"/>
          <w:color w:val="000000"/>
          <w:sz w:val="20"/>
          <w:szCs w:val="20"/>
          <w:lang w:val="kk-KZ" w:eastAsia="ru-RU"/>
        </w:rPr>
        <w:t xml:space="preserve"> және т.б. артықшылықтарды</w:t>
      </w:r>
      <w:r w:rsidR="00D97332" w:rsidRPr="00B34843">
        <w:rPr>
          <w:rFonts w:ascii="Arial" w:eastAsia="Times New Roman" w:hAnsi="Arial" w:cs="Arial"/>
          <w:color w:val="000000"/>
          <w:sz w:val="20"/>
          <w:szCs w:val="20"/>
          <w:lang w:eastAsia="ru-RU"/>
        </w:rPr>
        <w:t xml:space="preserve"> </w:t>
      </w:r>
      <w:r w:rsidR="00D97332" w:rsidRPr="00B34843">
        <w:rPr>
          <w:rFonts w:ascii="Arial" w:eastAsia="Times New Roman" w:hAnsi="Arial" w:cs="Arial"/>
          <w:color w:val="000000"/>
          <w:sz w:val="20"/>
          <w:szCs w:val="20"/>
          <w:lang w:val="kk-KZ" w:eastAsia="ru-RU"/>
        </w:rPr>
        <w:t>қамтамасыз ету құқығын өзіне сақтайды.</w:t>
      </w:r>
    </w:p>
    <w:p w:rsidR="00EE3409" w:rsidRPr="00B34843" w:rsidRDefault="00EE3409" w:rsidP="00EE3409">
      <w:pPr>
        <w:spacing w:after="0" w:line="240" w:lineRule="auto"/>
        <w:jc w:val="both"/>
        <w:rPr>
          <w:rFonts w:ascii="Arial" w:eastAsia="Times New Roman" w:hAnsi="Arial" w:cs="Arial"/>
          <w:i/>
          <w:color w:val="FF0000"/>
          <w:sz w:val="20"/>
          <w:szCs w:val="20"/>
          <w:lang w:eastAsia="ru-RU"/>
        </w:rPr>
      </w:pPr>
    </w:p>
    <w:p w:rsidR="00EE3409" w:rsidRPr="00B34843" w:rsidRDefault="00C363CC" w:rsidP="00EE3409">
      <w:pPr>
        <w:spacing w:after="0" w:line="240" w:lineRule="auto"/>
        <w:jc w:val="both"/>
        <w:rPr>
          <w:rFonts w:ascii="Arial" w:eastAsia="Times New Roman" w:hAnsi="Arial" w:cs="Arial"/>
          <w:sz w:val="20"/>
          <w:szCs w:val="20"/>
          <w:lang w:eastAsia="ru-RU"/>
        </w:rPr>
      </w:pPr>
      <w:r w:rsidRPr="00B34843">
        <w:rPr>
          <w:rFonts w:ascii="Arial" w:eastAsia="Times New Roman" w:hAnsi="Arial" w:cs="Arial"/>
          <w:b/>
          <w:bCs/>
          <w:color w:val="000000"/>
          <w:sz w:val="20"/>
          <w:szCs w:val="20"/>
          <w:lang w:val="kk-KZ" w:eastAsia="ru-RU"/>
        </w:rPr>
        <w:t>Ережеге қосымша ақпарат</w:t>
      </w:r>
      <w:r w:rsidR="00EE3409" w:rsidRPr="00B34843">
        <w:rPr>
          <w:rFonts w:ascii="Arial" w:eastAsia="Times New Roman" w:hAnsi="Arial" w:cs="Arial"/>
          <w:b/>
          <w:bCs/>
          <w:color w:val="000000"/>
          <w:sz w:val="20"/>
          <w:szCs w:val="20"/>
          <w:lang w:eastAsia="ru-RU"/>
        </w:rPr>
        <w:t>:</w:t>
      </w:r>
    </w:p>
    <w:p w:rsidR="00EE3409" w:rsidRPr="00E2358F" w:rsidRDefault="00EE3409" w:rsidP="009D1408">
      <w:pPr>
        <w:spacing w:after="0" w:line="240" w:lineRule="auto"/>
        <w:jc w:val="both"/>
        <w:rPr>
          <w:rFonts w:ascii="Arial" w:eastAsia="Times New Roman" w:hAnsi="Arial" w:cs="Arial"/>
          <w:sz w:val="20"/>
          <w:szCs w:val="20"/>
          <w:lang w:val="kk-KZ" w:eastAsia="ru-RU"/>
        </w:rPr>
      </w:pPr>
      <w:r w:rsidRPr="00B34843">
        <w:rPr>
          <w:rFonts w:ascii="Arial" w:eastAsia="Times New Roman" w:hAnsi="Arial" w:cs="Arial"/>
          <w:color w:val="000000"/>
          <w:sz w:val="20"/>
          <w:szCs w:val="20"/>
          <w:lang w:eastAsia="ru-RU"/>
        </w:rPr>
        <w:t>Ph.D</w:t>
      </w:r>
      <w:r w:rsidR="00C363CC" w:rsidRPr="00B34843">
        <w:rPr>
          <w:rFonts w:ascii="Arial" w:eastAsia="Times New Roman" w:hAnsi="Arial" w:cs="Arial"/>
          <w:color w:val="000000"/>
          <w:sz w:val="20"/>
          <w:szCs w:val="20"/>
          <w:lang w:val="kk-KZ" w:eastAsia="ru-RU"/>
        </w:rPr>
        <w:t xml:space="preserve"> дегеніміз</w:t>
      </w:r>
      <w:r w:rsidRPr="00B34843">
        <w:rPr>
          <w:rFonts w:ascii="Arial" w:eastAsia="Times New Roman" w:hAnsi="Arial" w:cs="Arial"/>
          <w:color w:val="000000"/>
          <w:sz w:val="20"/>
          <w:szCs w:val="20"/>
          <w:lang w:eastAsia="ru-RU"/>
        </w:rPr>
        <w:t xml:space="preserve"> </w:t>
      </w:r>
      <w:r w:rsidR="00C363CC" w:rsidRPr="00B34843">
        <w:rPr>
          <w:rFonts w:ascii="Arial" w:eastAsia="Times New Roman" w:hAnsi="Arial" w:cs="Arial"/>
          <w:color w:val="000000"/>
          <w:sz w:val="20"/>
          <w:szCs w:val="20"/>
          <w:lang w:eastAsia="ru-RU"/>
        </w:rPr>
        <w:t>–</w:t>
      </w:r>
      <w:r w:rsidRPr="00B34843">
        <w:rPr>
          <w:rFonts w:ascii="Arial" w:eastAsia="Times New Roman" w:hAnsi="Arial" w:cs="Arial"/>
          <w:color w:val="000000"/>
          <w:sz w:val="20"/>
          <w:szCs w:val="20"/>
          <w:lang w:eastAsia="ru-RU"/>
        </w:rPr>
        <w:t xml:space="preserve"> </w:t>
      </w:r>
      <w:r w:rsidR="00C363CC" w:rsidRPr="00B34843">
        <w:rPr>
          <w:rFonts w:ascii="Arial" w:eastAsia="Times New Roman" w:hAnsi="Arial" w:cs="Arial"/>
          <w:color w:val="000000"/>
          <w:sz w:val="20"/>
          <w:szCs w:val="20"/>
          <w:lang w:val="kk-KZ" w:eastAsia="ru-RU"/>
        </w:rPr>
        <w:t>бұл,</w:t>
      </w:r>
      <w:r w:rsidR="00AE799E" w:rsidRPr="00B34843">
        <w:rPr>
          <w:rFonts w:ascii="Arial" w:eastAsia="Times New Roman" w:hAnsi="Arial" w:cs="Arial"/>
          <w:color w:val="000000"/>
          <w:sz w:val="20"/>
          <w:szCs w:val="20"/>
          <w:lang w:val="kk-KZ" w:eastAsia="ru-RU"/>
        </w:rPr>
        <w:t xml:space="preserve"> батыс білім беру жүйесінде аспирантураның </w:t>
      </w:r>
      <w:r w:rsidR="00D2735E" w:rsidRPr="00B34843">
        <w:rPr>
          <w:rFonts w:ascii="Arial" w:eastAsia="Times New Roman" w:hAnsi="Arial" w:cs="Arial"/>
          <w:color w:val="000000"/>
          <w:sz w:val="20"/>
          <w:szCs w:val="20"/>
          <w:lang w:val="kk-KZ" w:eastAsia="ru-RU"/>
        </w:rPr>
        <w:t>түлектеріне берілетін және отандық ғылымдар кандидаты дәрежесінің аналогы болып келетін,</w:t>
      </w:r>
      <w:r w:rsidR="00C363CC" w:rsidRPr="00B34843">
        <w:rPr>
          <w:rFonts w:ascii="Arial" w:eastAsia="Times New Roman" w:hAnsi="Arial" w:cs="Arial"/>
          <w:color w:val="000000"/>
          <w:sz w:val="20"/>
          <w:szCs w:val="20"/>
          <w:lang w:val="kk-KZ" w:eastAsia="ru-RU"/>
        </w:rPr>
        <w:t xml:space="preserve"> ғылыми дәреже.</w:t>
      </w:r>
      <w:r w:rsidR="00D2735E" w:rsidRPr="00B34843">
        <w:rPr>
          <w:rFonts w:ascii="Arial" w:eastAsia="Times New Roman" w:hAnsi="Arial" w:cs="Arial"/>
          <w:color w:val="000000"/>
          <w:sz w:val="20"/>
          <w:szCs w:val="20"/>
          <w:lang w:val="kk-KZ" w:eastAsia="ru-RU"/>
        </w:rPr>
        <w:t xml:space="preserve"> </w:t>
      </w:r>
      <w:r w:rsidR="00136437" w:rsidRPr="00B34843">
        <w:rPr>
          <w:rFonts w:ascii="Arial" w:eastAsia="Times New Roman" w:hAnsi="Arial" w:cs="Arial"/>
          <w:color w:val="000000"/>
          <w:sz w:val="20"/>
          <w:szCs w:val="20"/>
          <w:lang w:val="kk-KZ" w:eastAsia="ru-RU"/>
        </w:rPr>
        <w:t xml:space="preserve">Дәреженің іс жүзінде </w:t>
      </w:r>
      <w:r w:rsidR="00BF71E7" w:rsidRPr="00B34843">
        <w:rPr>
          <w:rFonts w:ascii="Arial" w:eastAsia="Times New Roman" w:hAnsi="Arial" w:cs="Arial"/>
          <w:color w:val="000000"/>
          <w:sz w:val="20"/>
          <w:szCs w:val="20"/>
          <w:lang w:val="kk-KZ" w:eastAsia="ru-RU"/>
        </w:rPr>
        <w:t xml:space="preserve">философияға ешқандай қатысы жоқ (тек қана тарихи) және </w:t>
      </w:r>
      <w:r w:rsidR="00240753" w:rsidRPr="00B34843">
        <w:rPr>
          <w:rFonts w:ascii="Arial" w:eastAsia="Times New Roman" w:hAnsi="Arial" w:cs="Arial"/>
          <w:color w:val="000000"/>
          <w:sz w:val="20"/>
          <w:szCs w:val="20"/>
          <w:lang w:val="kk-KZ" w:eastAsia="ru-RU"/>
        </w:rPr>
        <w:t>түгелге жуық ғылыми салаларда берілед</w:t>
      </w:r>
      <w:r w:rsidR="00E20F56" w:rsidRPr="00B34843">
        <w:rPr>
          <w:rFonts w:ascii="Arial" w:eastAsia="Times New Roman" w:hAnsi="Arial" w:cs="Arial"/>
          <w:color w:val="000000"/>
          <w:sz w:val="20"/>
          <w:szCs w:val="20"/>
          <w:lang w:val="kk-KZ" w:eastAsia="ru-RU"/>
        </w:rPr>
        <w:t>і, мысалы: әдебиет бойынша философия докторы немесе физика бойынша философия докторы.</w:t>
      </w:r>
      <w:r w:rsidRPr="00E2358F">
        <w:rPr>
          <w:rFonts w:ascii="Arial" w:eastAsia="Times New Roman" w:hAnsi="Arial" w:cs="Arial"/>
          <w:color w:val="000000"/>
          <w:sz w:val="20"/>
          <w:szCs w:val="20"/>
          <w:lang w:val="kk-KZ" w:eastAsia="ru-RU"/>
        </w:rPr>
        <w:t xml:space="preserve"> </w:t>
      </w:r>
    </w:p>
    <w:p w:rsidR="003E35E2" w:rsidRPr="00EE6C2D" w:rsidRDefault="003E35E2" w:rsidP="00EE6C2D">
      <w:pPr>
        <w:spacing w:after="0" w:line="240" w:lineRule="auto"/>
        <w:jc w:val="both"/>
        <w:rPr>
          <w:rFonts w:ascii="Arial" w:eastAsia="Times New Roman" w:hAnsi="Arial" w:cs="Arial"/>
          <w:sz w:val="20"/>
          <w:szCs w:val="20"/>
          <w:lang w:val="kk-KZ" w:eastAsia="ru-RU"/>
        </w:rPr>
      </w:pPr>
    </w:p>
    <w:sectPr w:rsidR="003E35E2" w:rsidRPr="00EE6C2D" w:rsidSect="00882D50">
      <w:footerReference w:type="default" r:id="rId9"/>
      <w:pgSz w:w="11906" w:h="16838"/>
      <w:pgMar w:top="851" w:right="851" w:bottom="851" w:left="1134"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82" w:rsidRDefault="00CE7E82" w:rsidP="0034709D">
      <w:pPr>
        <w:spacing w:after="0" w:line="240" w:lineRule="auto"/>
      </w:pPr>
      <w:r>
        <w:separator/>
      </w:r>
    </w:p>
  </w:endnote>
  <w:endnote w:type="continuationSeparator" w:id="0">
    <w:p w:rsidR="00CE7E82" w:rsidRDefault="00CE7E82" w:rsidP="0034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50706020"/>
      <w:docPartObj>
        <w:docPartGallery w:val="Page Numbers (Bottom of Page)"/>
        <w:docPartUnique/>
      </w:docPartObj>
    </w:sdtPr>
    <w:sdtEndPr/>
    <w:sdtContent>
      <w:p w:rsidR="00814544" w:rsidRPr="0034709D" w:rsidRDefault="00814544">
        <w:pPr>
          <w:pStyle w:val="a9"/>
          <w:jc w:val="right"/>
          <w:rPr>
            <w:rFonts w:ascii="Arial" w:hAnsi="Arial" w:cs="Arial"/>
            <w:sz w:val="20"/>
            <w:szCs w:val="20"/>
          </w:rPr>
        </w:pPr>
        <w:r w:rsidRPr="0034709D">
          <w:rPr>
            <w:rFonts w:ascii="Arial" w:hAnsi="Arial" w:cs="Arial"/>
            <w:sz w:val="20"/>
            <w:szCs w:val="20"/>
          </w:rPr>
          <w:fldChar w:fldCharType="begin"/>
        </w:r>
        <w:r w:rsidRPr="0034709D">
          <w:rPr>
            <w:rFonts w:ascii="Arial" w:hAnsi="Arial" w:cs="Arial"/>
            <w:sz w:val="20"/>
            <w:szCs w:val="20"/>
          </w:rPr>
          <w:instrText>PAGE   \* MERGEFORMAT</w:instrText>
        </w:r>
        <w:r w:rsidRPr="0034709D">
          <w:rPr>
            <w:rFonts w:ascii="Arial" w:hAnsi="Arial" w:cs="Arial"/>
            <w:sz w:val="20"/>
            <w:szCs w:val="20"/>
          </w:rPr>
          <w:fldChar w:fldCharType="separate"/>
        </w:r>
        <w:r w:rsidR="00C6370A">
          <w:rPr>
            <w:rFonts w:ascii="Arial" w:hAnsi="Arial" w:cs="Arial"/>
            <w:noProof/>
            <w:sz w:val="20"/>
            <w:szCs w:val="20"/>
          </w:rPr>
          <w:t>2</w:t>
        </w:r>
        <w:r w:rsidRPr="0034709D">
          <w:rPr>
            <w:rFonts w:ascii="Arial" w:hAnsi="Arial" w:cs="Arial"/>
            <w:sz w:val="20"/>
            <w:szCs w:val="20"/>
          </w:rPr>
          <w:fldChar w:fldCharType="end"/>
        </w:r>
      </w:p>
    </w:sdtContent>
  </w:sdt>
  <w:p w:rsidR="00814544" w:rsidRDefault="008145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82" w:rsidRDefault="00CE7E82" w:rsidP="0034709D">
      <w:pPr>
        <w:spacing w:after="0" w:line="240" w:lineRule="auto"/>
      </w:pPr>
      <w:r>
        <w:separator/>
      </w:r>
    </w:p>
  </w:footnote>
  <w:footnote w:type="continuationSeparator" w:id="0">
    <w:p w:rsidR="00CE7E82" w:rsidRDefault="00CE7E82" w:rsidP="0034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4C80"/>
    <w:multiLevelType w:val="hybridMultilevel"/>
    <w:tmpl w:val="1C8A5108"/>
    <w:lvl w:ilvl="0" w:tplc="45703B18">
      <w:start w:val="1"/>
      <w:numFmt w:val="bullet"/>
      <w:lvlText w:val="-"/>
      <w:lvlJc w:val="left"/>
      <w:pPr>
        <w:ind w:left="1360" w:hanging="360"/>
      </w:pPr>
      <w:rPr>
        <w:rFonts w:ascii="Arial" w:hAnsi="Aria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 w15:restartNumberingAfterBreak="0">
    <w:nsid w:val="183E435D"/>
    <w:multiLevelType w:val="hybridMultilevel"/>
    <w:tmpl w:val="64B6FABA"/>
    <w:lvl w:ilvl="0" w:tplc="5CD49E50">
      <w:start w:val="1"/>
      <w:numFmt w:val="decimal"/>
      <w:lvlText w:val="7.%1."/>
      <w:lvlJc w:val="left"/>
      <w:pPr>
        <w:ind w:left="720" w:hanging="360"/>
      </w:pPr>
      <w:rPr>
        <w:rFonts w:ascii="Arial" w:hAnsi="Arial" w:hint="default"/>
        <w:b w:val="0"/>
        <w:i w:val="0"/>
        <w:sz w:val="20"/>
        <w:szCs w:val="20"/>
      </w:rPr>
    </w:lvl>
    <w:lvl w:ilvl="1" w:tplc="7B1416B8">
      <w:start w:val="1"/>
      <w:numFmt w:val="decimal"/>
      <w:lvlText w:val="%2)"/>
      <w:lvlJc w:val="left"/>
      <w:pPr>
        <w:ind w:left="1755" w:hanging="675"/>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3218F"/>
    <w:multiLevelType w:val="hybridMultilevel"/>
    <w:tmpl w:val="43849578"/>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04190019">
      <w:start w:val="1"/>
      <w:numFmt w:val="lowerLetter"/>
      <w:lvlText w:val="%4."/>
      <w:lvlJc w:val="left"/>
      <w:pPr>
        <w:ind w:left="3015" w:hanging="495"/>
      </w:pPr>
      <w:rPr>
        <w:rFonts w:hint="default"/>
        <w:color w:val="000000"/>
        <w:sz w:val="20"/>
        <w:szCs w:val="2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33068E"/>
    <w:multiLevelType w:val="hybridMultilevel"/>
    <w:tmpl w:val="E6EA4C38"/>
    <w:lvl w:ilvl="0" w:tplc="45703B18">
      <w:start w:val="1"/>
      <w:numFmt w:val="bullet"/>
      <w:lvlText w:val="-"/>
      <w:lvlJc w:val="left"/>
      <w:pPr>
        <w:ind w:left="8723" w:hanging="360"/>
      </w:pPr>
      <w:rPr>
        <w:rFonts w:ascii="Arial" w:hAnsi="Arial" w:hint="default"/>
      </w:rPr>
    </w:lvl>
    <w:lvl w:ilvl="1" w:tplc="04190003">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4" w15:restartNumberingAfterBreak="0">
    <w:nsid w:val="2A9553C8"/>
    <w:multiLevelType w:val="hybridMultilevel"/>
    <w:tmpl w:val="EC948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CF43ED"/>
    <w:multiLevelType w:val="hybridMultilevel"/>
    <w:tmpl w:val="1A80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CE14CA"/>
    <w:multiLevelType w:val="hybridMultilevel"/>
    <w:tmpl w:val="56F0B024"/>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C2679"/>
    <w:multiLevelType w:val="hybridMultilevel"/>
    <w:tmpl w:val="53E85852"/>
    <w:lvl w:ilvl="0" w:tplc="95C2C10C">
      <w:start w:val="1"/>
      <w:numFmt w:val="decimal"/>
      <w:lvlText w:val="3.%1."/>
      <w:lvlJc w:val="left"/>
      <w:pPr>
        <w:ind w:left="720" w:hanging="360"/>
      </w:pPr>
      <w:rPr>
        <w:rFonts w:ascii="Arial" w:hAnsi="Arial" w:cs="Arial" w:hint="default"/>
        <w:b w:val="0"/>
        <w:i w:val="0"/>
        <w:sz w:val="20"/>
        <w:szCs w:val="20"/>
      </w:rPr>
    </w:lvl>
    <w:lvl w:ilvl="1" w:tplc="B0A2B104">
      <w:start w:val="1"/>
      <w:numFmt w:val="decimal"/>
      <w:lvlText w:val="%2)"/>
      <w:lvlJc w:val="left"/>
      <w:pPr>
        <w:ind w:left="1545" w:hanging="465"/>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3A677F"/>
    <w:multiLevelType w:val="hybridMultilevel"/>
    <w:tmpl w:val="6F92BC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4716E5"/>
    <w:multiLevelType w:val="hybridMultilevel"/>
    <w:tmpl w:val="EA766B0A"/>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F9AA93A6">
      <w:start w:val="1"/>
      <w:numFmt w:val="decimal"/>
      <w:lvlText w:val="%4."/>
      <w:lvlJc w:val="left"/>
      <w:pPr>
        <w:ind w:left="3015" w:hanging="495"/>
      </w:pPr>
      <w:rPr>
        <w:rFonts w:ascii="Arial" w:hAnsi="Arial" w:cs="Arial" w:hint="default"/>
        <w:color w:val="000000"/>
        <w:sz w:val="20"/>
        <w:szCs w:val="2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BE7444"/>
    <w:multiLevelType w:val="hybridMultilevel"/>
    <w:tmpl w:val="39ECA2B8"/>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04190019">
      <w:start w:val="1"/>
      <w:numFmt w:val="lowerLetter"/>
      <w:lvlText w:val="%4."/>
      <w:lvlJc w:val="left"/>
      <w:pPr>
        <w:ind w:left="3015" w:hanging="495"/>
      </w:pPr>
      <w:rPr>
        <w:rFonts w:hint="default"/>
        <w:color w:val="000000"/>
        <w:sz w:val="20"/>
        <w:szCs w:val="2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10FA6"/>
    <w:multiLevelType w:val="multilevel"/>
    <w:tmpl w:val="E7AA09B2"/>
    <w:lvl w:ilvl="0">
      <w:start w:val="3"/>
      <w:numFmt w:val="decimal"/>
      <w:lvlText w:val="%1."/>
      <w:lvlJc w:val="left"/>
      <w:pPr>
        <w:ind w:left="3015" w:hanging="495"/>
      </w:pPr>
      <w:rPr>
        <w:rFonts w:ascii="Arial" w:hAnsi="Arial" w:cs="Arial" w:hint="default"/>
        <w:b/>
        <w:color w:val="000000"/>
        <w:sz w:val="20"/>
        <w:szCs w:val="20"/>
      </w:rPr>
    </w:lvl>
    <w:lvl w:ilvl="1">
      <w:start w:val="1"/>
      <w:numFmt w:val="decimal"/>
      <w:isLgl/>
      <w:lvlText w:val="%1.%2."/>
      <w:lvlJc w:val="left"/>
      <w:pPr>
        <w:ind w:left="288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3240" w:hanging="72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320" w:hanging="1800"/>
      </w:pPr>
      <w:rPr>
        <w:rFonts w:hint="default"/>
        <w:color w:val="000000"/>
      </w:rPr>
    </w:lvl>
  </w:abstractNum>
  <w:abstractNum w:abstractNumId="12" w15:restartNumberingAfterBreak="0">
    <w:nsid w:val="511D071E"/>
    <w:multiLevelType w:val="multilevel"/>
    <w:tmpl w:val="DE4A585C"/>
    <w:lvl w:ilvl="0">
      <w:start w:val="2"/>
      <w:numFmt w:val="decimal"/>
      <w:lvlText w:val="%1."/>
      <w:lvlJc w:val="left"/>
      <w:pPr>
        <w:ind w:left="3375" w:hanging="360"/>
      </w:pPr>
      <w:rPr>
        <w:rFonts w:hint="default"/>
      </w:rPr>
    </w:lvl>
    <w:lvl w:ilvl="1">
      <w:start w:val="1"/>
      <w:numFmt w:val="decimal"/>
      <w:isLgl/>
      <w:lvlText w:val="%1.%2."/>
      <w:lvlJc w:val="left"/>
      <w:pPr>
        <w:ind w:left="3375" w:hanging="360"/>
      </w:pPr>
      <w:rPr>
        <w:rFonts w:eastAsia="Times New Roman" w:hint="default"/>
        <w:b w:val="0"/>
      </w:rPr>
    </w:lvl>
    <w:lvl w:ilvl="2">
      <w:start w:val="1"/>
      <w:numFmt w:val="decimal"/>
      <w:isLgl/>
      <w:lvlText w:val="%1.%2.%3."/>
      <w:lvlJc w:val="left"/>
      <w:pPr>
        <w:ind w:left="3735" w:hanging="720"/>
      </w:pPr>
      <w:rPr>
        <w:rFonts w:eastAsia="Times New Roman" w:hint="default"/>
        <w:b w:val="0"/>
      </w:rPr>
    </w:lvl>
    <w:lvl w:ilvl="3">
      <w:start w:val="1"/>
      <w:numFmt w:val="decimal"/>
      <w:isLgl/>
      <w:lvlText w:val="%1.%2.%3.%4."/>
      <w:lvlJc w:val="left"/>
      <w:pPr>
        <w:ind w:left="3735" w:hanging="720"/>
      </w:pPr>
      <w:rPr>
        <w:rFonts w:eastAsia="Times New Roman" w:hint="default"/>
        <w:b w:val="0"/>
      </w:rPr>
    </w:lvl>
    <w:lvl w:ilvl="4">
      <w:start w:val="1"/>
      <w:numFmt w:val="decimal"/>
      <w:isLgl/>
      <w:lvlText w:val="%1.%2.%3.%4.%5."/>
      <w:lvlJc w:val="left"/>
      <w:pPr>
        <w:ind w:left="4095" w:hanging="1080"/>
      </w:pPr>
      <w:rPr>
        <w:rFonts w:eastAsia="Times New Roman" w:hint="default"/>
        <w:b w:val="0"/>
      </w:rPr>
    </w:lvl>
    <w:lvl w:ilvl="5">
      <w:start w:val="1"/>
      <w:numFmt w:val="decimal"/>
      <w:isLgl/>
      <w:lvlText w:val="%1.%2.%3.%4.%5.%6."/>
      <w:lvlJc w:val="left"/>
      <w:pPr>
        <w:ind w:left="4095" w:hanging="1080"/>
      </w:pPr>
      <w:rPr>
        <w:rFonts w:eastAsia="Times New Roman" w:hint="default"/>
        <w:b w:val="0"/>
      </w:rPr>
    </w:lvl>
    <w:lvl w:ilvl="6">
      <w:start w:val="1"/>
      <w:numFmt w:val="decimal"/>
      <w:isLgl/>
      <w:lvlText w:val="%1.%2.%3.%4.%5.%6.%7."/>
      <w:lvlJc w:val="left"/>
      <w:pPr>
        <w:ind w:left="4455" w:hanging="1440"/>
      </w:pPr>
      <w:rPr>
        <w:rFonts w:eastAsia="Times New Roman" w:hint="default"/>
        <w:b w:val="0"/>
      </w:rPr>
    </w:lvl>
    <w:lvl w:ilvl="7">
      <w:start w:val="1"/>
      <w:numFmt w:val="decimal"/>
      <w:isLgl/>
      <w:lvlText w:val="%1.%2.%3.%4.%5.%6.%7.%8."/>
      <w:lvlJc w:val="left"/>
      <w:pPr>
        <w:ind w:left="4455" w:hanging="1440"/>
      </w:pPr>
      <w:rPr>
        <w:rFonts w:eastAsia="Times New Roman" w:hint="default"/>
        <w:b w:val="0"/>
      </w:rPr>
    </w:lvl>
    <w:lvl w:ilvl="8">
      <w:start w:val="1"/>
      <w:numFmt w:val="decimal"/>
      <w:isLgl/>
      <w:lvlText w:val="%1.%2.%3.%4.%5.%6.%7.%8.%9."/>
      <w:lvlJc w:val="left"/>
      <w:pPr>
        <w:ind w:left="4815" w:hanging="1800"/>
      </w:pPr>
      <w:rPr>
        <w:rFonts w:eastAsia="Times New Roman" w:hint="default"/>
        <w:b w:val="0"/>
      </w:rPr>
    </w:lvl>
  </w:abstractNum>
  <w:abstractNum w:abstractNumId="13" w15:restartNumberingAfterBreak="0">
    <w:nsid w:val="550D1C8B"/>
    <w:multiLevelType w:val="hybridMultilevel"/>
    <w:tmpl w:val="2A3E032C"/>
    <w:lvl w:ilvl="0" w:tplc="C658CCBE">
      <w:start w:val="1"/>
      <w:numFmt w:val="decimal"/>
      <w:lvlText w:val="6.%1."/>
      <w:lvlJc w:val="left"/>
      <w:pPr>
        <w:ind w:left="720" w:hanging="360"/>
      </w:pPr>
      <w:rPr>
        <w:rFonts w:ascii="Arial" w:hAnsi="Arial" w:hint="default"/>
        <w:b w:val="0"/>
        <w:i w:val="0"/>
        <w:sz w:val="20"/>
        <w:szCs w:val="20"/>
      </w:rPr>
    </w:lvl>
    <w:lvl w:ilvl="1" w:tplc="0F62748C">
      <w:start w:val="1"/>
      <w:numFmt w:val="decimal"/>
      <w:lvlText w:val="%2."/>
      <w:lvlJc w:val="left"/>
      <w:pPr>
        <w:ind w:left="1440" w:hanging="360"/>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A6317"/>
    <w:multiLevelType w:val="hybridMultilevel"/>
    <w:tmpl w:val="BF8A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1713A4"/>
    <w:multiLevelType w:val="hybridMultilevel"/>
    <w:tmpl w:val="7822410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41366D6"/>
    <w:multiLevelType w:val="hybridMultilevel"/>
    <w:tmpl w:val="F83015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0C5983"/>
    <w:multiLevelType w:val="hybridMultilevel"/>
    <w:tmpl w:val="07907BC6"/>
    <w:lvl w:ilvl="0" w:tplc="556A52E8">
      <w:start w:val="1"/>
      <w:numFmt w:val="decimal"/>
      <w:lvlText w:val="2.%1."/>
      <w:lvlJc w:val="left"/>
      <w:pPr>
        <w:ind w:left="720" w:hanging="360"/>
      </w:pPr>
      <w:rPr>
        <w:rFonts w:ascii="Arial" w:hAnsi="Arial" w:hint="default"/>
        <w:b w:val="0"/>
        <w:i w:val="0"/>
        <w:sz w:val="20"/>
        <w:szCs w:val="20"/>
      </w:rPr>
    </w:lvl>
    <w:lvl w:ilvl="1" w:tplc="F950F540">
      <w:start w:val="1"/>
      <w:numFmt w:val="decimal"/>
      <w:lvlText w:val="%2)"/>
      <w:lvlJc w:val="left"/>
      <w:pPr>
        <w:ind w:left="1545" w:hanging="465"/>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BB5FBA"/>
    <w:multiLevelType w:val="hybridMultilevel"/>
    <w:tmpl w:val="6AD85246"/>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9" w15:restartNumberingAfterBreak="0">
    <w:nsid w:val="7B2174A3"/>
    <w:multiLevelType w:val="hybridMultilevel"/>
    <w:tmpl w:val="AF7C94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3"/>
  </w:num>
  <w:num w:numId="5">
    <w:abstractNumId w:val="13"/>
  </w:num>
  <w:num w:numId="6">
    <w:abstractNumId w:val="2"/>
  </w:num>
  <w:num w:numId="7">
    <w:abstractNumId w:val="8"/>
  </w:num>
  <w:num w:numId="8">
    <w:abstractNumId w:val="7"/>
  </w:num>
  <w:num w:numId="9">
    <w:abstractNumId w:val="19"/>
  </w:num>
  <w:num w:numId="10">
    <w:abstractNumId w:val="14"/>
  </w:num>
  <w:num w:numId="11">
    <w:abstractNumId w:val="6"/>
  </w:num>
  <w:num w:numId="12">
    <w:abstractNumId w:val="5"/>
  </w:num>
  <w:num w:numId="13">
    <w:abstractNumId w:val="16"/>
  </w:num>
  <w:num w:numId="14">
    <w:abstractNumId w:val="10"/>
  </w:num>
  <w:num w:numId="15">
    <w:abstractNumId w:val="15"/>
  </w:num>
  <w:num w:numId="16">
    <w:abstractNumId w:val="4"/>
  </w:num>
  <w:num w:numId="17">
    <w:abstractNumId w:val="18"/>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F5"/>
    <w:rsid w:val="0000598A"/>
    <w:rsid w:val="000430F2"/>
    <w:rsid w:val="00047851"/>
    <w:rsid w:val="000527F7"/>
    <w:rsid w:val="00057D56"/>
    <w:rsid w:val="0006458F"/>
    <w:rsid w:val="00083002"/>
    <w:rsid w:val="00084E5B"/>
    <w:rsid w:val="0009685E"/>
    <w:rsid w:val="000D0252"/>
    <w:rsid w:val="000E3947"/>
    <w:rsid w:val="000F0C33"/>
    <w:rsid w:val="000F6667"/>
    <w:rsid w:val="000F7CF5"/>
    <w:rsid w:val="001118BE"/>
    <w:rsid w:val="0012772A"/>
    <w:rsid w:val="00136437"/>
    <w:rsid w:val="00153A91"/>
    <w:rsid w:val="00170FDD"/>
    <w:rsid w:val="00177144"/>
    <w:rsid w:val="00186574"/>
    <w:rsid w:val="0019593F"/>
    <w:rsid w:val="001A35F3"/>
    <w:rsid w:val="001A461D"/>
    <w:rsid w:val="001A634E"/>
    <w:rsid w:val="001E15C3"/>
    <w:rsid w:val="001F4A1B"/>
    <w:rsid w:val="002115BF"/>
    <w:rsid w:val="00213B18"/>
    <w:rsid w:val="0021697A"/>
    <w:rsid w:val="00240753"/>
    <w:rsid w:val="002440F1"/>
    <w:rsid w:val="0026683C"/>
    <w:rsid w:val="00270E1E"/>
    <w:rsid w:val="0027584B"/>
    <w:rsid w:val="002819CC"/>
    <w:rsid w:val="002923B2"/>
    <w:rsid w:val="002A08B3"/>
    <w:rsid w:val="002A11DD"/>
    <w:rsid w:val="002A4196"/>
    <w:rsid w:val="002B1A74"/>
    <w:rsid w:val="002B6DA6"/>
    <w:rsid w:val="002C589B"/>
    <w:rsid w:val="002C5B34"/>
    <w:rsid w:val="002E5571"/>
    <w:rsid w:val="0032445C"/>
    <w:rsid w:val="0034393F"/>
    <w:rsid w:val="003459A2"/>
    <w:rsid w:val="0034709D"/>
    <w:rsid w:val="0036580E"/>
    <w:rsid w:val="00365F65"/>
    <w:rsid w:val="003673B7"/>
    <w:rsid w:val="003709BF"/>
    <w:rsid w:val="00386F23"/>
    <w:rsid w:val="00392F3D"/>
    <w:rsid w:val="003A7B33"/>
    <w:rsid w:val="003B01C3"/>
    <w:rsid w:val="003D27E5"/>
    <w:rsid w:val="003D552C"/>
    <w:rsid w:val="003E35E2"/>
    <w:rsid w:val="003F21B7"/>
    <w:rsid w:val="003F60A1"/>
    <w:rsid w:val="004047D6"/>
    <w:rsid w:val="00440BB8"/>
    <w:rsid w:val="00446947"/>
    <w:rsid w:val="00446989"/>
    <w:rsid w:val="00467DC9"/>
    <w:rsid w:val="004707EB"/>
    <w:rsid w:val="00470E25"/>
    <w:rsid w:val="00472D4D"/>
    <w:rsid w:val="00480C7A"/>
    <w:rsid w:val="00480F78"/>
    <w:rsid w:val="00486AD5"/>
    <w:rsid w:val="0049246D"/>
    <w:rsid w:val="004E41ED"/>
    <w:rsid w:val="004F2EA1"/>
    <w:rsid w:val="00500E97"/>
    <w:rsid w:val="00511D75"/>
    <w:rsid w:val="005275E1"/>
    <w:rsid w:val="00533F8C"/>
    <w:rsid w:val="00537ABE"/>
    <w:rsid w:val="00542C73"/>
    <w:rsid w:val="00555235"/>
    <w:rsid w:val="00571418"/>
    <w:rsid w:val="005914F4"/>
    <w:rsid w:val="005D48F8"/>
    <w:rsid w:val="00622EE3"/>
    <w:rsid w:val="006279A8"/>
    <w:rsid w:val="00630C9E"/>
    <w:rsid w:val="00633E8C"/>
    <w:rsid w:val="00637FEE"/>
    <w:rsid w:val="00670B00"/>
    <w:rsid w:val="00675F7A"/>
    <w:rsid w:val="00687055"/>
    <w:rsid w:val="00697833"/>
    <w:rsid w:val="006A4640"/>
    <w:rsid w:val="006E51B5"/>
    <w:rsid w:val="007017EA"/>
    <w:rsid w:val="00711E33"/>
    <w:rsid w:val="0071295C"/>
    <w:rsid w:val="007144AB"/>
    <w:rsid w:val="00725A4E"/>
    <w:rsid w:val="0072791C"/>
    <w:rsid w:val="00731377"/>
    <w:rsid w:val="007743E9"/>
    <w:rsid w:val="00783B7A"/>
    <w:rsid w:val="00784A0A"/>
    <w:rsid w:val="00786E22"/>
    <w:rsid w:val="007A75A3"/>
    <w:rsid w:val="007B6C21"/>
    <w:rsid w:val="007D51C4"/>
    <w:rsid w:val="007E2C56"/>
    <w:rsid w:val="007E6D24"/>
    <w:rsid w:val="00804600"/>
    <w:rsid w:val="00807F30"/>
    <w:rsid w:val="00814544"/>
    <w:rsid w:val="00827225"/>
    <w:rsid w:val="008773F9"/>
    <w:rsid w:val="00882D50"/>
    <w:rsid w:val="00890FCB"/>
    <w:rsid w:val="00893AB7"/>
    <w:rsid w:val="00893B9A"/>
    <w:rsid w:val="008B4A47"/>
    <w:rsid w:val="008C0779"/>
    <w:rsid w:val="008C2FA8"/>
    <w:rsid w:val="008C3AA6"/>
    <w:rsid w:val="008D2F8A"/>
    <w:rsid w:val="008D7D84"/>
    <w:rsid w:val="008E4277"/>
    <w:rsid w:val="008E5215"/>
    <w:rsid w:val="008F0682"/>
    <w:rsid w:val="00901C4F"/>
    <w:rsid w:val="00911FBB"/>
    <w:rsid w:val="00921545"/>
    <w:rsid w:val="00927D9B"/>
    <w:rsid w:val="00935BF2"/>
    <w:rsid w:val="0096622B"/>
    <w:rsid w:val="00984114"/>
    <w:rsid w:val="009845ED"/>
    <w:rsid w:val="009A10C8"/>
    <w:rsid w:val="009D1408"/>
    <w:rsid w:val="009D74A8"/>
    <w:rsid w:val="009E7788"/>
    <w:rsid w:val="009F44B5"/>
    <w:rsid w:val="009F7CD5"/>
    <w:rsid w:val="00A1799B"/>
    <w:rsid w:val="00A201A1"/>
    <w:rsid w:val="00A356A8"/>
    <w:rsid w:val="00A400FC"/>
    <w:rsid w:val="00A56A2E"/>
    <w:rsid w:val="00AA6D6A"/>
    <w:rsid w:val="00AB285F"/>
    <w:rsid w:val="00AD0D31"/>
    <w:rsid w:val="00AD4A21"/>
    <w:rsid w:val="00AE587C"/>
    <w:rsid w:val="00AE799E"/>
    <w:rsid w:val="00AF7493"/>
    <w:rsid w:val="00B0043D"/>
    <w:rsid w:val="00B15CF5"/>
    <w:rsid w:val="00B271FD"/>
    <w:rsid w:val="00B34843"/>
    <w:rsid w:val="00B35C5F"/>
    <w:rsid w:val="00B57C28"/>
    <w:rsid w:val="00B72E92"/>
    <w:rsid w:val="00B8089A"/>
    <w:rsid w:val="00B9213F"/>
    <w:rsid w:val="00BA4246"/>
    <w:rsid w:val="00BB63C0"/>
    <w:rsid w:val="00BE2C18"/>
    <w:rsid w:val="00BE354F"/>
    <w:rsid w:val="00BF71E7"/>
    <w:rsid w:val="00C05940"/>
    <w:rsid w:val="00C05AF3"/>
    <w:rsid w:val="00C155F1"/>
    <w:rsid w:val="00C21A13"/>
    <w:rsid w:val="00C2351E"/>
    <w:rsid w:val="00C239D1"/>
    <w:rsid w:val="00C32D2D"/>
    <w:rsid w:val="00C363CC"/>
    <w:rsid w:val="00C6370A"/>
    <w:rsid w:val="00CB21ED"/>
    <w:rsid w:val="00CE071F"/>
    <w:rsid w:val="00CE2D56"/>
    <w:rsid w:val="00CE55CA"/>
    <w:rsid w:val="00CE7E82"/>
    <w:rsid w:val="00CF50D3"/>
    <w:rsid w:val="00D14DA5"/>
    <w:rsid w:val="00D16B4D"/>
    <w:rsid w:val="00D2735E"/>
    <w:rsid w:val="00D40E2D"/>
    <w:rsid w:val="00D46207"/>
    <w:rsid w:val="00D47DF5"/>
    <w:rsid w:val="00D828F0"/>
    <w:rsid w:val="00D97332"/>
    <w:rsid w:val="00DA4201"/>
    <w:rsid w:val="00DD4252"/>
    <w:rsid w:val="00E06460"/>
    <w:rsid w:val="00E10B9C"/>
    <w:rsid w:val="00E20228"/>
    <w:rsid w:val="00E20A9B"/>
    <w:rsid w:val="00E20F56"/>
    <w:rsid w:val="00E2358F"/>
    <w:rsid w:val="00E36630"/>
    <w:rsid w:val="00E40B32"/>
    <w:rsid w:val="00E437C3"/>
    <w:rsid w:val="00E502C3"/>
    <w:rsid w:val="00E568D3"/>
    <w:rsid w:val="00E710F8"/>
    <w:rsid w:val="00EC5314"/>
    <w:rsid w:val="00ED55F0"/>
    <w:rsid w:val="00EE295B"/>
    <w:rsid w:val="00EE3409"/>
    <w:rsid w:val="00EE5A62"/>
    <w:rsid w:val="00EE61E3"/>
    <w:rsid w:val="00EE6C2D"/>
    <w:rsid w:val="00EF7852"/>
    <w:rsid w:val="00F02DD1"/>
    <w:rsid w:val="00F03744"/>
    <w:rsid w:val="00F160CD"/>
    <w:rsid w:val="00F25E40"/>
    <w:rsid w:val="00F562D4"/>
    <w:rsid w:val="00F8629B"/>
    <w:rsid w:val="00FB2ABD"/>
    <w:rsid w:val="00FC0A8B"/>
    <w:rsid w:val="00FD24B7"/>
    <w:rsid w:val="00FF0D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0FE95-A857-4642-8DC2-4D4CE3CF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493"/>
    <w:rPr>
      <w:color w:val="0000FF"/>
      <w:u w:val="single"/>
    </w:rPr>
  </w:style>
  <w:style w:type="character" w:customStyle="1" w:styleId="apple-converted-space">
    <w:name w:val="apple-converted-space"/>
    <w:basedOn w:val="a0"/>
    <w:rsid w:val="00AF7493"/>
  </w:style>
  <w:style w:type="paragraph" w:styleId="a4">
    <w:name w:val="Balloon Text"/>
    <w:basedOn w:val="a"/>
    <w:link w:val="a5"/>
    <w:uiPriority w:val="99"/>
    <w:semiHidden/>
    <w:unhideWhenUsed/>
    <w:rsid w:val="000D02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0252"/>
    <w:rPr>
      <w:rFonts w:ascii="Segoe UI" w:hAnsi="Segoe UI" w:cs="Segoe UI"/>
      <w:sz w:val="18"/>
      <w:szCs w:val="18"/>
    </w:rPr>
  </w:style>
  <w:style w:type="paragraph" w:styleId="a6">
    <w:name w:val="List Paragraph"/>
    <w:basedOn w:val="a"/>
    <w:uiPriority w:val="34"/>
    <w:qFormat/>
    <w:rsid w:val="00AB285F"/>
    <w:pPr>
      <w:ind w:left="720"/>
      <w:contextualSpacing/>
    </w:pPr>
  </w:style>
  <w:style w:type="paragraph" w:styleId="a7">
    <w:name w:val="header"/>
    <w:basedOn w:val="a"/>
    <w:link w:val="a8"/>
    <w:uiPriority w:val="99"/>
    <w:unhideWhenUsed/>
    <w:rsid w:val="00347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09D"/>
  </w:style>
  <w:style w:type="paragraph" w:styleId="a9">
    <w:name w:val="footer"/>
    <w:basedOn w:val="a"/>
    <w:link w:val="aa"/>
    <w:uiPriority w:val="99"/>
    <w:unhideWhenUsed/>
    <w:rsid w:val="00347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09D"/>
  </w:style>
  <w:style w:type="paragraph" w:styleId="ab">
    <w:name w:val="Body Text Indent"/>
    <w:basedOn w:val="a"/>
    <w:link w:val="ac"/>
    <w:uiPriority w:val="99"/>
    <w:unhideWhenUsed/>
    <w:rsid w:val="00B34843"/>
    <w:pPr>
      <w:ind w:left="360"/>
    </w:pPr>
    <w:rPr>
      <w:rFonts w:ascii="Arial" w:eastAsia="Times New Roman" w:hAnsi="Arial" w:cs="Arial"/>
      <w:i/>
      <w:color w:val="000000"/>
      <w:sz w:val="20"/>
      <w:szCs w:val="20"/>
      <w:lang w:eastAsia="ru-RU"/>
    </w:rPr>
  </w:style>
  <w:style w:type="character" w:customStyle="1" w:styleId="ac">
    <w:name w:val="Основной текст с отступом Знак"/>
    <w:basedOn w:val="a0"/>
    <w:link w:val="ab"/>
    <w:uiPriority w:val="99"/>
    <w:rsid w:val="00B34843"/>
    <w:rPr>
      <w:rFonts w:ascii="Arial" w:eastAsia="Times New Roman" w:hAnsi="Arial" w:cs="Arial"/>
      <w: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senovfoundation.org/" TargetMode="External"/><Relationship Id="rId3" Type="http://schemas.openxmlformats.org/officeDocument/2006/relationships/settings" Target="settings.xml"/><Relationship Id="rId7" Type="http://schemas.openxmlformats.org/officeDocument/2006/relationships/hyperlink" Target="mailto:info@yessenov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Грищенко</dc:creator>
  <cp:lastModifiedBy>roumissa</cp:lastModifiedBy>
  <cp:revision>2</cp:revision>
  <cp:lastPrinted>2017-10-03T10:45:00Z</cp:lastPrinted>
  <dcterms:created xsi:type="dcterms:W3CDTF">2019-03-28T09:43:00Z</dcterms:created>
  <dcterms:modified xsi:type="dcterms:W3CDTF">2019-03-28T09:43:00Z</dcterms:modified>
</cp:coreProperties>
</file>