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6D0C" w14:textId="6A232EFB" w:rsidR="00484108" w:rsidRPr="001F3E45" w:rsidRDefault="00DB6786" w:rsidP="00361FDC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«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 xml:space="preserve">ӘЛЕМ </w:t>
      </w:r>
      <w:r w:rsidR="00361FDC" w:rsidRPr="001F3E45">
        <w:rPr>
          <w:rFonts w:ascii="Arial" w:hAnsi="Arial" w:cs="Arial"/>
          <w:b/>
          <w:sz w:val="20"/>
          <w:szCs w:val="20"/>
          <w:lang w:val="kk-KZ"/>
        </w:rPr>
        <w:t>ЗЕРТХАНАЛАРЫНДАҒЫ</w:t>
      </w:r>
      <w:r w:rsidR="00361FDC" w:rsidRPr="001F3E45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 xml:space="preserve">ҒЫЛЫМИ </w:t>
      </w:r>
    </w:p>
    <w:p w14:paraId="246DDCDD" w14:textId="429581AF" w:rsidR="002A0A43" w:rsidRPr="001F3E45" w:rsidRDefault="002A0A43" w:rsidP="00361FDC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ТАҒЫЛЫМДАМАЛАР</w:t>
      </w:r>
      <w:r w:rsidR="00DB6786" w:rsidRPr="001F3E45">
        <w:rPr>
          <w:rFonts w:ascii="Arial" w:hAnsi="Arial" w:cs="Arial"/>
          <w:b/>
          <w:sz w:val="20"/>
          <w:szCs w:val="20"/>
          <w:lang w:val="kk-KZ"/>
        </w:rPr>
        <w:t>–</w:t>
      </w:r>
      <w:r w:rsidR="00E409BE" w:rsidRPr="001F3E45">
        <w:rPr>
          <w:rFonts w:ascii="Arial" w:hAnsi="Arial" w:cs="Arial"/>
          <w:b/>
          <w:sz w:val="20"/>
          <w:szCs w:val="20"/>
          <w:lang w:val="kk-KZ"/>
        </w:rPr>
        <w:t>2022</w:t>
      </w:r>
      <w:r w:rsidR="00DB6786" w:rsidRPr="001F3E45">
        <w:rPr>
          <w:rFonts w:ascii="Arial" w:hAnsi="Arial" w:cs="Arial"/>
          <w:b/>
          <w:sz w:val="20"/>
          <w:szCs w:val="20"/>
          <w:lang w:val="kk-KZ"/>
        </w:rPr>
        <w:t>»</w:t>
      </w:r>
      <w:r w:rsidR="004F23CA" w:rsidRPr="001F3E45">
        <w:rPr>
          <w:rFonts w:ascii="Arial" w:hAnsi="Arial" w:cs="Arial"/>
          <w:b/>
          <w:sz w:val="20"/>
          <w:szCs w:val="20"/>
          <w:lang w:val="kk-KZ"/>
        </w:rPr>
        <w:t xml:space="preserve"> БАҒДАРЛАМАСЫНЫҢ</w:t>
      </w:r>
      <w:r w:rsidRPr="001F3E45">
        <w:rPr>
          <w:rFonts w:ascii="Arial" w:hAnsi="Arial" w:cs="Arial"/>
          <w:b/>
          <w:sz w:val="20"/>
          <w:szCs w:val="20"/>
          <w:lang w:val="kk-KZ"/>
        </w:rPr>
        <w:t xml:space="preserve"> ЕРЕЖЕСІ</w:t>
      </w:r>
    </w:p>
    <w:p w14:paraId="25BEC28F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223AAB3D" w14:textId="0C6EC4BC" w:rsidR="002A0A43" w:rsidRPr="001F3E45" w:rsidRDefault="002A0A43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I</w:t>
      </w:r>
      <w:r w:rsidR="0042208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Pr="001F3E45">
        <w:rPr>
          <w:rFonts w:ascii="Arial" w:hAnsi="Arial" w:cs="Arial"/>
          <w:b/>
          <w:sz w:val="20"/>
          <w:szCs w:val="20"/>
          <w:lang w:val="kk-KZ"/>
        </w:rPr>
        <w:t xml:space="preserve"> ЖАЛПЫ ЕРЕЖЕЛЕР</w:t>
      </w:r>
    </w:p>
    <w:p w14:paraId="107E1CEB" w14:textId="77777777" w:rsidR="00E83D12" w:rsidRPr="001F3E45" w:rsidRDefault="00E83D12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14:paraId="3FC7FAFB" w14:textId="616DE14A" w:rsidR="002A0A43" w:rsidRPr="001F3E45" w:rsidRDefault="00765A74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1.1.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b/>
          <w:sz w:val="20"/>
          <w:szCs w:val="20"/>
          <w:lang w:val="kk-KZ"/>
        </w:rPr>
        <w:t>«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Әлем</w:t>
      </w:r>
      <w:r w:rsidR="00133405" w:rsidRPr="001F3E45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="00133405" w:rsidRPr="001F3E45">
        <w:rPr>
          <w:rFonts w:ascii="Arial" w:hAnsi="Arial" w:cs="Arial"/>
          <w:b/>
          <w:sz w:val="20"/>
          <w:szCs w:val="20"/>
          <w:lang w:val="kk-KZ"/>
        </w:rPr>
        <w:t>зертханаларындағы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 xml:space="preserve"> ғылыми </w:t>
      </w:r>
      <w:r w:rsidRPr="001F3E45">
        <w:rPr>
          <w:rFonts w:ascii="Arial" w:hAnsi="Arial" w:cs="Arial"/>
          <w:b/>
          <w:sz w:val="20"/>
          <w:szCs w:val="20"/>
          <w:lang w:val="kk-KZ"/>
        </w:rPr>
        <w:t>тағылымдамалар»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 xml:space="preserve"> бағдарламасы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әлемнің жетекші ғылыми және зер</w:t>
      </w:r>
      <w:r w:rsidR="00BD01C9" w:rsidRPr="001F3E45">
        <w:rPr>
          <w:rFonts w:ascii="Arial" w:hAnsi="Arial" w:cs="Arial"/>
          <w:sz w:val="20"/>
          <w:szCs w:val="20"/>
          <w:lang w:val="kk-KZ"/>
        </w:rPr>
        <w:t>ттеу зертханаларында (бұдан әрі–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Бағдарлама) жазғы тағылымдамадан өтуге ұзақтығы </w:t>
      </w:r>
      <w:r w:rsidR="00710976" w:rsidRPr="001F3E45">
        <w:rPr>
          <w:rFonts w:ascii="Arial" w:hAnsi="Arial" w:cs="Arial"/>
          <w:sz w:val="20"/>
          <w:szCs w:val="20"/>
          <w:lang w:val="kk-KZ"/>
        </w:rPr>
        <w:t>90 күнге дейінгі 10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грант</w:t>
      </w:r>
      <w:r w:rsidR="00BD01C9" w:rsidRPr="001F3E45">
        <w:rPr>
          <w:rFonts w:ascii="Arial" w:hAnsi="Arial" w:cs="Arial"/>
          <w:sz w:val="20"/>
          <w:szCs w:val="20"/>
          <w:lang w:val="kk-KZ"/>
        </w:rPr>
        <w:t>ты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ұсынады;</w:t>
      </w:r>
    </w:p>
    <w:p w14:paraId="75F45562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397C8783" w14:textId="57B8EBB5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1.2.</w:t>
      </w:r>
      <w:r w:rsidRPr="001F3E45">
        <w:rPr>
          <w:rFonts w:ascii="Arial" w:hAnsi="Arial" w:cs="Arial"/>
          <w:sz w:val="20"/>
          <w:szCs w:val="20"/>
          <w:lang w:val="kk-KZ"/>
        </w:rPr>
        <w:tab/>
        <w:t>Бағдарлама болашақта PhD дәрежесін алу</w:t>
      </w:r>
      <w:r w:rsidR="00DD6D44" w:rsidRPr="001F3E45">
        <w:rPr>
          <w:rFonts w:ascii="Arial" w:hAnsi="Arial" w:cs="Arial"/>
          <w:sz w:val="20"/>
          <w:szCs w:val="20"/>
          <w:lang w:val="kk-KZ"/>
        </w:rPr>
        <w:t xml:space="preserve">ды/магистратура бағдарламасына оқуға түсуді 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және Қазақстанда ғылыми қызметпен айналысқысы келетін талантты қазақстандық студенттер мен </w:t>
      </w:r>
      <w:r w:rsidR="005E6E0D" w:rsidRPr="001F3E45">
        <w:rPr>
          <w:rFonts w:ascii="Arial" w:hAnsi="Arial" w:cs="Arial"/>
          <w:sz w:val="20"/>
          <w:szCs w:val="20"/>
          <w:lang w:val="kk-KZ"/>
        </w:rPr>
        <w:t>қызметтегі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ғылыми қызметкерлерді қолдауға бағытталған; </w:t>
      </w:r>
    </w:p>
    <w:p w14:paraId="7967909E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1523EA0C" w14:textId="320C0AF4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1.3.</w:t>
      </w:r>
      <w:r w:rsidRPr="001F3E45">
        <w:rPr>
          <w:rFonts w:ascii="Arial" w:hAnsi="Arial" w:cs="Arial"/>
          <w:sz w:val="20"/>
          <w:szCs w:val="20"/>
          <w:lang w:val="kk-KZ"/>
        </w:rPr>
        <w:tab/>
        <w:t>Бағдарламаның мақсаты – әлемнің үздік ғылыми және зерттеу зертханаларында жұмыс істеуге мүмкіндік беру арқылы PhD</w:t>
      </w:r>
      <w:r w:rsidR="00B90B2A" w:rsidRPr="001F3E45">
        <w:rPr>
          <w:rFonts w:ascii="Arial" w:hAnsi="Arial" w:cs="Arial"/>
          <w:sz w:val="20"/>
          <w:szCs w:val="20"/>
          <w:lang w:val="kk-KZ"/>
        </w:rPr>
        <w:t>-ге</w:t>
      </w:r>
      <w:r w:rsidR="00DD6D44" w:rsidRPr="001F3E45">
        <w:rPr>
          <w:rFonts w:ascii="Arial" w:hAnsi="Arial" w:cs="Arial"/>
          <w:sz w:val="20"/>
          <w:szCs w:val="20"/>
          <w:lang w:val="kk-KZ"/>
        </w:rPr>
        <w:t>/магистартура бағдарламасына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түсу кезінде қазақстандық студенттер мен ғылыми қызметкерлердің </w:t>
      </w:r>
      <w:r w:rsidR="00DA7DA8" w:rsidRPr="001F3E45">
        <w:rPr>
          <w:rFonts w:ascii="Arial" w:hAnsi="Arial" w:cs="Arial"/>
          <w:sz w:val="20"/>
          <w:szCs w:val="20"/>
          <w:lang w:val="kk-KZ"/>
        </w:rPr>
        <w:t>бәсекеге қабілеттілігін арттыру</w:t>
      </w:r>
      <w:r w:rsidR="0089165C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1DD69086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4B732711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1.4.</w:t>
      </w:r>
      <w:r w:rsidRPr="001F3E45">
        <w:rPr>
          <w:rFonts w:ascii="Arial" w:hAnsi="Arial" w:cs="Arial"/>
          <w:sz w:val="20"/>
          <w:szCs w:val="20"/>
          <w:lang w:val="kk-KZ"/>
        </w:rPr>
        <w:tab/>
        <w:t>Қазақстан Республикасының азаматтары бағдарламаға қатысушылар болып табылады:</w:t>
      </w:r>
    </w:p>
    <w:p w14:paraId="57D562A4" w14:textId="77777777" w:rsidR="00E17D10" w:rsidRPr="001F3E45" w:rsidRDefault="006802B2" w:rsidP="00E17D10">
      <w:pPr>
        <w:pStyle w:val="a5"/>
        <w:numPr>
          <w:ilvl w:val="2"/>
          <w:numId w:val="15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eastAsia="Times New Roman" w:hAnsi="Arial" w:cs="Arial"/>
          <w:sz w:val="20"/>
          <w:szCs w:val="20"/>
          <w:lang w:val="kk-KZ" w:eastAsia="ru-RU"/>
        </w:rPr>
        <w:t>бакалавриат студенттері, бірінші және соңғы курстан басқа;</w:t>
      </w:r>
    </w:p>
    <w:p w14:paraId="11175282" w14:textId="77777777" w:rsidR="00E17D10" w:rsidRPr="001F3E45" w:rsidRDefault="006802B2" w:rsidP="00E17D10">
      <w:pPr>
        <w:pStyle w:val="a5"/>
        <w:numPr>
          <w:ilvl w:val="2"/>
          <w:numId w:val="15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eastAsia="Times New Roman" w:hAnsi="Arial" w:cs="Arial"/>
          <w:sz w:val="20"/>
          <w:szCs w:val="20"/>
          <w:lang w:val="kk-KZ" w:eastAsia="ru-RU"/>
        </w:rPr>
        <w:t>магистранттар, соңғы курстан басқа;</w:t>
      </w:r>
    </w:p>
    <w:p w14:paraId="6F23AD14" w14:textId="77777777" w:rsidR="00E17D10" w:rsidRPr="001F3E45" w:rsidRDefault="006802B2" w:rsidP="00E17D10">
      <w:pPr>
        <w:pStyle w:val="a5"/>
        <w:numPr>
          <w:ilvl w:val="2"/>
          <w:numId w:val="15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eastAsia="Times New Roman" w:hAnsi="Arial" w:cs="Arial"/>
          <w:sz w:val="20"/>
          <w:szCs w:val="20"/>
          <w:lang w:val="kk-KZ" w:eastAsia="ru-RU"/>
        </w:rPr>
        <w:t>медициналық жоғары оқу орындарының бакалаврлары, бірінші курстан басқа, егер міндетті түрде интернатурада оқу көзделсе;</w:t>
      </w:r>
    </w:p>
    <w:p w14:paraId="6B5CC664" w14:textId="46B3D95E" w:rsidR="006802B2" w:rsidRPr="001F3E45" w:rsidRDefault="006802B2" w:rsidP="00E17D10">
      <w:pPr>
        <w:pStyle w:val="a5"/>
        <w:numPr>
          <w:ilvl w:val="2"/>
          <w:numId w:val="15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eastAsia="Times New Roman" w:hAnsi="Arial" w:cs="Arial"/>
          <w:sz w:val="20"/>
          <w:szCs w:val="20"/>
          <w:lang w:val="kk-KZ" w:eastAsia="ru-RU"/>
        </w:rPr>
        <w:t>интерндер, соңғы курстан басқа.</w:t>
      </w:r>
    </w:p>
    <w:p w14:paraId="6133E5BC" w14:textId="10C9C160" w:rsidR="006802B2" w:rsidRPr="001F3E45" w:rsidRDefault="00DB1EC7" w:rsidP="006802B2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К</w:t>
      </w:r>
      <w:r w:rsidR="006802B2" w:rsidRPr="001F3E45">
        <w:rPr>
          <w:rFonts w:ascii="Arial" w:hAnsi="Arial" w:cs="Arial"/>
          <w:sz w:val="20"/>
          <w:szCs w:val="20"/>
          <w:lang w:val="kk-KZ"/>
        </w:rPr>
        <w:t>елесі бағыттар бойынша мамандарды даярлау жіктемесіне сәйкес:</w:t>
      </w:r>
    </w:p>
    <w:p w14:paraId="270C48DB" w14:textId="02141B75" w:rsidR="00E83D12" w:rsidRPr="001F3E45" w:rsidRDefault="00E83D12" w:rsidP="00E83D12">
      <w:pPr>
        <w:pStyle w:val="a5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Жаратылыстану ғылымдары, математика және статистика</w:t>
      </w:r>
    </w:p>
    <w:p w14:paraId="586E07E8" w14:textId="09015E7E" w:rsidR="00E83D12" w:rsidRPr="001F3E45" w:rsidRDefault="00E83D12" w:rsidP="00E83D12">
      <w:pPr>
        <w:pStyle w:val="a5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Ақпараттық-коммуникациялық технология</w:t>
      </w:r>
    </w:p>
    <w:p w14:paraId="1492B3D6" w14:textId="6D42A46A" w:rsidR="00E83D12" w:rsidRPr="001F3E45" w:rsidRDefault="00E83D12" w:rsidP="00E83D12">
      <w:pPr>
        <w:pStyle w:val="a5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Инженерлік, өңдеу және құрылыс салалары</w:t>
      </w:r>
    </w:p>
    <w:p w14:paraId="30AA6F85" w14:textId="15850248" w:rsidR="00E83D12" w:rsidRPr="001F3E45" w:rsidRDefault="00E83D12" w:rsidP="00E83D12">
      <w:pPr>
        <w:pStyle w:val="a5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Денсаулық сақтау</w:t>
      </w:r>
      <w:r w:rsidRPr="001F3E45">
        <w:rPr>
          <w:rFonts w:ascii="Arial" w:hAnsi="Arial" w:cs="Arial"/>
          <w:sz w:val="20"/>
          <w:szCs w:val="20"/>
          <w:lang w:val="kk-KZ"/>
        </w:rPr>
        <w:t>.</w:t>
      </w:r>
    </w:p>
    <w:p w14:paraId="48C1FBDF" w14:textId="77777777" w:rsidR="00E83D12" w:rsidRPr="001F3E45" w:rsidRDefault="00E83D1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2BED575A" w14:textId="0F1FF976" w:rsidR="002A0A43" w:rsidRPr="001F3E45" w:rsidRDefault="002A0A43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ІІ</w:t>
      </w:r>
      <w:r w:rsidR="00640571" w:rsidRPr="001F3E45">
        <w:rPr>
          <w:rFonts w:ascii="Arial" w:hAnsi="Arial" w:cs="Arial"/>
          <w:b/>
          <w:sz w:val="20"/>
          <w:szCs w:val="20"/>
          <w:lang w:val="kk-KZ"/>
        </w:rPr>
        <w:t xml:space="preserve">. </w:t>
      </w:r>
      <w:r w:rsidRPr="001F3E45">
        <w:rPr>
          <w:rFonts w:ascii="Arial" w:hAnsi="Arial" w:cs="Arial"/>
          <w:b/>
          <w:sz w:val="20"/>
          <w:szCs w:val="20"/>
          <w:lang w:val="kk-KZ"/>
        </w:rPr>
        <w:t>БАҒДАРЛАМАНЫ ІСКЕ АСЫРУ КЕЗЕҢДЕРІ:</w:t>
      </w:r>
    </w:p>
    <w:p w14:paraId="4B3CD2D0" w14:textId="494F1413" w:rsidR="002A0A43" w:rsidRPr="001F3E45" w:rsidRDefault="0042208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2.1.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  <w:t xml:space="preserve">Бағдарлама ұзақ мерзімді </w:t>
      </w:r>
      <w:r w:rsidR="00D1569F" w:rsidRPr="001F3E45">
        <w:rPr>
          <w:rFonts w:ascii="Arial" w:hAnsi="Arial" w:cs="Arial"/>
          <w:sz w:val="20"/>
          <w:szCs w:val="20"/>
          <w:lang w:val="kk-KZ"/>
        </w:rPr>
        <w:t xml:space="preserve">болып табылады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және бірнеше кезеңде жүзеге асырылады:</w:t>
      </w:r>
    </w:p>
    <w:p w14:paraId="77705B76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2C71BF45" w14:textId="39FE0010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Бірінші кезең</w:t>
      </w:r>
      <w:r w:rsidR="001F7C92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>-</w:t>
      </w:r>
      <w:r w:rsidR="001F7C92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>бағдарлама жеңімпаздарын конкурстық іріктеу;</w:t>
      </w:r>
    </w:p>
    <w:p w14:paraId="605543D9" w14:textId="77777777" w:rsidR="00E83D12" w:rsidRPr="001F3E45" w:rsidRDefault="00E83D1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761893B3" w14:textId="27E7295F" w:rsidR="00E83D12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Екінші кезең</w:t>
      </w:r>
      <w:r w:rsidR="001F7C92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>-</w:t>
      </w:r>
      <w:r w:rsidR="001F7C92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>тағылымдамаға дайындық:</w:t>
      </w:r>
    </w:p>
    <w:p w14:paraId="424D9121" w14:textId="36C4A220" w:rsidR="002A0A43" w:rsidRPr="001F3E45" w:rsidRDefault="002A0A43" w:rsidP="00FB4E38">
      <w:pPr>
        <w:pStyle w:val="a5"/>
        <w:numPr>
          <w:ilvl w:val="0"/>
          <w:numId w:val="9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жеңімпаздар тағылымдамадан өту үшін ғылыми жетекшілер мен зертханаларды өз бетінше іздейді;</w:t>
      </w:r>
    </w:p>
    <w:p w14:paraId="34C56F16" w14:textId="77777777" w:rsidR="002A0A43" w:rsidRPr="001F3E45" w:rsidRDefault="002A0A43" w:rsidP="00FB4E38">
      <w:pPr>
        <w:pStyle w:val="a5"/>
        <w:numPr>
          <w:ilvl w:val="0"/>
          <w:numId w:val="9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 жеңімпаздар тиісті құжаттар пакетін (эссе, ұсыныстар, ғылыми жұмыстарды аудару) дайындайды; </w:t>
      </w:r>
    </w:p>
    <w:p w14:paraId="15437F81" w14:textId="6B5239A6" w:rsidR="002A0A43" w:rsidRPr="001F3E45" w:rsidRDefault="002A0A43" w:rsidP="00FB4E38">
      <w:pPr>
        <w:pStyle w:val="a5"/>
        <w:numPr>
          <w:ilvl w:val="0"/>
          <w:numId w:val="9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жеңімпаздар тағылымдамадан өту кезеңінде </w:t>
      </w:r>
      <w:r w:rsidR="002E5A0E" w:rsidRPr="001F3E45">
        <w:rPr>
          <w:rFonts w:ascii="Arial" w:hAnsi="Arial" w:cs="Arial"/>
          <w:sz w:val="20"/>
          <w:szCs w:val="20"/>
          <w:lang w:val="kk-KZ"/>
        </w:rPr>
        <w:t xml:space="preserve">тұратын баспананы </w:t>
      </w:r>
      <w:r w:rsidRPr="001F3E45">
        <w:rPr>
          <w:rFonts w:ascii="Arial" w:hAnsi="Arial" w:cs="Arial"/>
          <w:sz w:val="20"/>
          <w:szCs w:val="20"/>
          <w:lang w:val="kk-KZ"/>
        </w:rPr>
        <w:t>өз бетінше іздейді және виза алады.</w:t>
      </w:r>
    </w:p>
    <w:p w14:paraId="597F298A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Осы кезеңде Қор бағдарлама жеңімпаздарына кеңес береді, қолдау көрсетеді.</w:t>
      </w:r>
    </w:p>
    <w:p w14:paraId="7E697D61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2FFBE1CF" w14:textId="3BE58276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Үшінші</w:t>
      </w:r>
      <w:r w:rsidR="002E5A0E" w:rsidRPr="001F3E45">
        <w:rPr>
          <w:rFonts w:ascii="Arial" w:hAnsi="Arial" w:cs="Arial"/>
          <w:sz w:val="20"/>
          <w:szCs w:val="20"/>
          <w:lang w:val="kk-KZ"/>
        </w:rPr>
        <w:t xml:space="preserve"> кезең</w:t>
      </w:r>
      <w:r w:rsidR="001F7C92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E5A0E" w:rsidRPr="001F3E45">
        <w:rPr>
          <w:rFonts w:ascii="Arial" w:hAnsi="Arial" w:cs="Arial"/>
          <w:sz w:val="20"/>
          <w:szCs w:val="20"/>
          <w:lang w:val="kk-KZ"/>
        </w:rPr>
        <w:t>-</w:t>
      </w:r>
      <w:r w:rsidR="001F7C92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E5A0E" w:rsidRPr="001F3E45">
        <w:rPr>
          <w:rFonts w:ascii="Arial" w:hAnsi="Arial" w:cs="Arial"/>
          <w:sz w:val="20"/>
          <w:szCs w:val="20"/>
          <w:lang w:val="kk-KZ"/>
        </w:rPr>
        <w:t>тағылымдамадан өту</w:t>
      </w:r>
      <w:r w:rsidR="00E83D12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48F1D6BD" w14:textId="77777777" w:rsidR="00E83D12" w:rsidRPr="001F3E45" w:rsidRDefault="00E83D1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09B3B800" w14:textId="3F4AAEE5" w:rsidR="00E83D12" w:rsidRPr="001F3E45" w:rsidRDefault="00E83D1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Төртінші кезең - қаржылық және шығармашылық есеп тапсыру.</w:t>
      </w:r>
    </w:p>
    <w:p w14:paraId="6D128781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7AE560BD" w14:textId="0D26DAA6" w:rsidR="002A0A43" w:rsidRPr="001F3E45" w:rsidRDefault="001F7C9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2.2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  <w:t>Бағдарлама</w:t>
      </w:r>
      <w:r w:rsidR="00D41EB0" w:rsidRPr="001F3E45">
        <w:rPr>
          <w:rFonts w:ascii="Arial" w:hAnsi="Arial" w:cs="Arial"/>
          <w:sz w:val="20"/>
          <w:szCs w:val="20"/>
          <w:lang w:val="kk-KZ"/>
        </w:rPr>
        <w:t>да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конкурстық іріктеуді жүргізу үшін сараптамалық кеңес құрылады. Ол кеңес қатысушыларды іріктеуді жүзеге асырады. Сараптамалық кеңестің шешімі Қамқоршылық кеңеске қарауға беріледі;</w:t>
      </w:r>
    </w:p>
    <w:p w14:paraId="4CBD1CAF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0E024051" w14:textId="6BBCA24A" w:rsidR="002A0A43" w:rsidRPr="001F3E45" w:rsidRDefault="001F7C9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2.3</w:t>
      </w:r>
      <w:r w:rsidR="00CB3EEC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CB3EEC" w:rsidRPr="001F3E45">
        <w:rPr>
          <w:rFonts w:ascii="Arial" w:hAnsi="Arial" w:cs="Arial"/>
          <w:sz w:val="20"/>
          <w:szCs w:val="20"/>
          <w:lang w:val="kk-KZ"/>
        </w:rPr>
        <w:tab/>
        <w:t>Қамқоршылар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кеңес</w:t>
      </w:r>
      <w:r w:rsidR="00CB3EEC" w:rsidRPr="001F3E45">
        <w:rPr>
          <w:rFonts w:ascii="Arial" w:hAnsi="Arial" w:cs="Arial"/>
          <w:sz w:val="20"/>
          <w:szCs w:val="20"/>
          <w:lang w:val="kk-KZ"/>
        </w:rPr>
        <w:t>інің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шешімі Қордың бұйрығымен бағдарлама жеңімпаздарының ресми расталған тізімі түрінде бекітіледі. Жеңімпаздар тізімі Қордың сайтында жарияланады;</w:t>
      </w:r>
    </w:p>
    <w:p w14:paraId="076A15A2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0BCC8FCB" w14:textId="7D8B3995" w:rsidR="002A0A43" w:rsidRPr="001F3E45" w:rsidRDefault="001F7C9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2.4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  <w:t>Өтінімдер қазақ, орыс және ағылшын тілдерінде қабылданады. Бағдарламаның жұмыс тілі</w:t>
      </w:r>
      <w:r w:rsidR="00F56091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-</w:t>
      </w:r>
      <w:r w:rsidR="00F56091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орыс тілі;</w:t>
      </w:r>
    </w:p>
    <w:p w14:paraId="41B50B1B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5977D2AA" w14:textId="6E08CA8B" w:rsidR="002A0A43" w:rsidRPr="001F3E45" w:rsidRDefault="001F7C9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2.5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  <w:t>Қор бас тарту себептерін түсіндірмей, қаражат беруден бас тартуға құқылы;</w:t>
      </w:r>
    </w:p>
    <w:p w14:paraId="64D9A503" w14:textId="77777777" w:rsidR="002A0A43" w:rsidRPr="001F3E45" w:rsidRDefault="002A0A43" w:rsidP="002A0A43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656D322D" w14:textId="31B90DB3" w:rsidR="002A0A43" w:rsidRPr="001F3E45" w:rsidRDefault="001F7C9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2.6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  <w:t>Қор алынған өтінімдер мен конкурстық іріктеу көрсеткіштеріне байланысты гранттарды бакалавриат және магистратура студенттері арасында қайта бөлуге құқылы.</w:t>
      </w:r>
    </w:p>
    <w:p w14:paraId="292ADBAA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6C39D123" w14:textId="3EA27335" w:rsidR="002A0A43" w:rsidRPr="001F3E45" w:rsidRDefault="001F7C9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2.7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</w:r>
      <w:r w:rsidR="008E5F87" w:rsidRPr="001F3E45">
        <w:rPr>
          <w:rFonts w:ascii="Arial" w:eastAsia="SimSun" w:hAnsi="Arial" w:cs="Arial"/>
          <w:sz w:val="20"/>
          <w:szCs w:val="20"/>
          <w:lang w:val="kk-KZ" w:eastAsia="zh-CN"/>
        </w:rPr>
        <w:t xml:space="preserve">Егер Сараптамалық кеңес </w:t>
      </w:r>
      <w:r w:rsidRPr="001F3E45">
        <w:rPr>
          <w:rFonts w:ascii="Arial" w:eastAsia="SimSun" w:hAnsi="Arial" w:cs="Arial"/>
          <w:sz w:val="20"/>
          <w:szCs w:val="20"/>
          <w:lang w:val="kk-KZ" w:eastAsia="zh-CN"/>
        </w:rPr>
        <w:t>қажетті</w:t>
      </w:r>
      <w:r w:rsidR="008E5F87" w:rsidRPr="001F3E45">
        <w:rPr>
          <w:rFonts w:ascii="Arial" w:eastAsia="SimSun" w:hAnsi="Arial" w:cs="Arial"/>
          <w:sz w:val="20"/>
          <w:szCs w:val="20"/>
          <w:lang w:val="kk-KZ" w:eastAsia="zh-CN"/>
        </w:rPr>
        <w:t xml:space="preserve"> шешім қабылдаған жағдайда, Қор 10-нан кем грантты беру құқығын өзіне қалдырады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.     </w:t>
      </w:r>
    </w:p>
    <w:p w14:paraId="01191764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558FB103" w14:textId="77777777" w:rsidR="00E0063E" w:rsidRPr="001F3E45" w:rsidRDefault="00E0063E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14:paraId="3AA30B8E" w14:textId="6ECAB96A" w:rsidR="002A0A43" w:rsidRPr="001F3E45" w:rsidRDefault="002A0A43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III</w:t>
      </w:r>
      <w:r w:rsidR="001F7C92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Pr="001F3E45">
        <w:rPr>
          <w:rFonts w:ascii="Arial" w:hAnsi="Arial" w:cs="Arial"/>
          <w:b/>
          <w:sz w:val="20"/>
          <w:szCs w:val="20"/>
          <w:lang w:val="kk-KZ"/>
        </w:rPr>
        <w:t xml:space="preserve"> БАҒДАРЛАМАҒА ҚАТЫСУШЫЛАРДЫ КОНКУРСТЫҚ ІРІКТЕУ:</w:t>
      </w:r>
    </w:p>
    <w:p w14:paraId="7237FB76" w14:textId="77777777" w:rsidR="00E83D12" w:rsidRPr="001F3E45" w:rsidRDefault="00E83D12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14:paraId="1BFF1138" w14:textId="2482CA5D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u w:val="single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3.1.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5F0F57" w:rsidRPr="001F3E45">
        <w:rPr>
          <w:rFonts w:ascii="Arial" w:hAnsi="Arial" w:cs="Arial"/>
          <w:sz w:val="20"/>
          <w:szCs w:val="20"/>
          <w:u w:val="single"/>
          <w:lang w:val="kk-KZ"/>
        </w:rPr>
        <w:t>Байқауға</w:t>
      </w:r>
      <w:r w:rsidRPr="001F3E45">
        <w:rPr>
          <w:rFonts w:ascii="Arial" w:hAnsi="Arial" w:cs="Arial"/>
          <w:sz w:val="20"/>
          <w:szCs w:val="20"/>
          <w:u w:val="single"/>
          <w:lang w:val="kk-KZ"/>
        </w:rPr>
        <w:t xml:space="preserve"> қатысушыларға қойылатын талаптар:</w:t>
      </w:r>
    </w:p>
    <w:p w14:paraId="23444CFD" w14:textId="06C62D76" w:rsidR="002A0A43" w:rsidRPr="001F3E45" w:rsidRDefault="00FB4E38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3.1.1</w:t>
      </w:r>
      <w:r w:rsidR="002A0A43" w:rsidRPr="001F3E45">
        <w:rPr>
          <w:rFonts w:ascii="Arial" w:hAnsi="Arial" w:cs="Arial"/>
          <w:sz w:val="20"/>
          <w:szCs w:val="20"/>
          <w:lang w:val="kk-KZ"/>
        </w:rPr>
        <w:t>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7C71F3" w:rsidRPr="001F3E45">
        <w:rPr>
          <w:rFonts w:ascii="Arial" w:hAnsi="Arial" w:cs="Arial"/>
          <w:sz w:val="20"/>
          <w:szCs w:val="20"/>
          <w:lang w:val="kk-KZ"/>
        </w:rPr>
        <w:t>Үміткер Қазақстан Республикасының аумағында тұратын Қазақстан Республикасының азамат</w:t>
      </w:r>
      <w:r w:rsidR="002D288A" w:rsidRPr="001F3E45">
        <w:rPr>
          <w:rFonts w:ascii="Arial" w:hAnsi="Arial" w:cs="Arial"/>
          <w:sz w:val="20"/>
          <w:szCs w:val="20"/>
          <w:lang w:val="kk-KZ"/>
        </w:rPr>
        <w:t>ы</w:t>
      </w:r>
      <w:r w:rsidR="007C71F3" w:rsidRPr="001F3E45">
        <w:rPr>
          <w:rFonts w:ascii="Arial" w:hAnsi="Arial" w:cs="Arial"/>
          <w:sz w:val="20"/>
          <w:szCs w:val="20"/>
          <w:lang w:val="kk-KZ"/>
        </w:rPr>
        <w:t xml:space="preserve"> болуы керек</w:t>
      </w:r>
      <w:r w:rsidR="002A0A43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0E4A4FDE" w14:textId="33972923" w:rsidR="002A0A43" w:rsidRPr="001F3E45" w:rsidRDefault="00FB4E38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3.1.2</w:t>
      </w:r>
      <w:r w:rsidR="002A0A43" w:rsidRPr="001F3E45">
        <w:rPr>
          <w:rFonts w:ascii="Arial" w:hAnsi="Arial" w:cs="Arial"/>
          <w:sz w:val="20"/>
          <w:szCs w:val="20"/>
          <w:lang w:val="kk-KZ"/>
        </w:rPr>
        <w:t>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D21AD2" w:rsidRPr="001F3E45">
        <w:rPr>
          <w:rFonts w:ascii="Arial" w:hAnsi="Arial" w:cs="Arial"/>
          <w:sz w:val="20"/>
          <w:szCs w:val="20"/>
          <w:lang w:val="kk-KZ"/>
        </w:rPr>
        <w:t>Үміткер</w:t>
      </w:r>
      <w:r w:rsidR="002A0A43" w:rsidRPr="001F3E45">
        <w:rPr>
          <w:rFonts w:ascii="Arial" w:hAnsi="Arial" w:cs="Arial"/>
          <w:sz w:val="20"/>
          <w:szCs w:val="20"/>
          <w:lang w:val="kk-KZ"/>
        </w:rPr>
        <w:t>:</w:t>
      </w:r>
    </w:p>
    <w:p w14:paraId="53E6B5D7" w14:textId="65548B77" w:rsidR="002A0A43" w:rsidRPr="001F3E45" w:rsidRDefault="00245AAD" w:rsidP="00FB4E38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қазақста</w:t>
      </w:r>
      <w:r w:rsidR="00542FFB" w:rsidRPr="001F3E45">
        <w:rPr>
          <w:rFonts w:ascii="Arial" w:hAnsi="Arial" w:cs="Arial"/>
          <w:sz w:val="20"/>
          <w:szCs w:val="20"/>
          <w:lang w:val="kk-KZ"/>
        </w:rPr>
        <w:t>ндық жоғары оқу орнында, ғылыми</w:t>
      </w:r>
      <w:r w:rsidRPr="001F3E45">
        <w:rPr>
          <w:rFonts w:ascii="Arial" w:hAnsi="Arial" w:cs="Arial"/>
          <w:sz w:val="20"/>
          <w:szCs w:val="20"/>
          <w:lang w:val="kk-KZ"/>
        </w:rPr>
        <w:t>–зерттеу институтында, академияда, зертханада және т. б. жұмыс істейтін ғылыми қызметкер (білім деңгейі магистратурадан жоғары емес)</w:t>
      </w:r>
      <w:r w:rsidR="002A0A43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42EE7E00" w14:textId="08CCC671" w:rsidR="00542FFB" w:rsidRPr="001F3E45" w:rsidRDefault="00542FFB" w:rsidP="00FB4E38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тек қана қазақстандық жоо-да оқитын:</w:t>
      </w:r>
    </w:p>
    <w:p w14:paraId="69D99A66" w14:textId="274E2B76" w:rsidR="00BA4AA6" w:rsidRPr="001F3E45" w:rsidRDefault="00BA4AA6" w:rsidP="00FB4E38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sz w:val="20"/>
          <w:szCs w:val="20"/>
          <w:lang w:val="kk-KZ" w:eastAsia="ru-RU"/>
        </w:rPr>
        <w:t>бакалавриаттың 2-3 курс студенті</w:t>
      </w:r>
      <w:r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54DAC9CD" w14:textId="292BCA75" w:rsidR="002A0A43" w:rsidRPr="001F3E45" w:rsidRDefault="00BA4AA6" w:rsidP="00FB4E38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sz w:val="20"/>
          <w:szCs w:val="20"/>
          <w:lang w:val="kk-KZ" w:eastAsia="ru-RU"/>
        </w:rPr>
        <w:t>міндетті түрде интернатурада оқу көзделген медициналық жоғары оқу орындары үшін бакалавриаттың 2-5 курсы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; </w:t>
      </w:r>
    </w:p>
    <w:p w14:paraId="18557C96" w14:textId="7FC315B0" w:rsidR="00BA4AA6" w:rsidRPr="001F3E45" w:rsidRDefault="00BA4AA6" w:rsidP="00FB4E38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магистратураның 1 курсы; </w:t>
      </w:r>
    </w:p>
    <w:p w14:paraId="169196E6" w14:textId="2DF3DEB5" w:rsidR="00BA4AA6" w:rsidRPr="001F3E45" w:rsidRDefault="00BA4AA6" w:rsidP="00FB4E38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интернатура студенттері, </w:t>
      </w:r>
      <w:r w:rsidR="00542FFB" w:rsidRPr="001F3E45">
        <w:rPr>
          <w:rFonts w:ascii="Arial" w:hAnsi="Arial" w:cs="Arial"/>
          <w:sz w:val="20"/>
          <w:szCs w:val="20"/>
          <w:lang w:val="kk-KZ"/>
        </w:rPr>
        <w:t>соңғы курстан басқа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; </w:t>
      </w:r>
    </w:p>
    <w:p w14:paraId="4BEA139C" w14:textId="7B911DA7" w:rsidR="00BA4AA6" w:rsidRPr="001F3E45" w:rsidRDefault="00BA4AA6" w:rsidP="00BA4AA6">
      <w:p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hAnsi="Arial" w:cs="Arial"/>
          <w:sz w:val="20"/>
          <w:szCs w:val="20"/>
          <w:lang w:val="kk-KZ"/>
        </w:rPr>
        <w:t>келесі бағыттар бойынша</w:t>
      </w:r>
      <w:r w:rsidR="00542FFB" w:rsidRPr="001F3E45">
        <w:rPr>
          <w:rFonts w:ascii="Arial" w:hAnsi="Arial" w:cs="Arial"/>
          <w:sz w:val="20"/>
          <w:szCs w:val="20"/>
          <w:lang w:val="kk-KZ"/>
        </w:rPr>
        <w:t xml:space="preserve"> білім алып жатқан</w:t>
      </w:r>
      <w:r w:rsidRPr="001F3E45">
        <w:rPr>
          <w:rFonts w:ascii="Arial" w:hAnsi="Arial" w:cs="Arial"/>
          <w:sz w:val="20"/>
          <w:szCs w:val="20"/>
          <w:lang w:val="kk-KZ"/>
        </w:rPr>
        <w:t>:</w:t>
      </w:r>
    </w:p>
    <w:p w14:paraId="6DFF143F" w14:textId="77777777" w:rsidR="00BA4AA6" w:rsidRPr="001F3E45" w:rsidRDefault="00BA4AA6" w:rsidP="00C75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kk-KZ"/>
        </w:rPr>
      </w:pPr>
      <w:r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6В05 Жаратылыстану ғылымдары, математика және статистика</w:t>
      </w:r>
    </w:p>
    <w:p w14:paraId="6DB8A726" w14:textId="77777777" w:rsidR="00BA4AA6" w:rsidRPr="001F3E45" w:rsidRDefault="00BA4AA6" w:rsidP="00C75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kk-KZ"/>
        </w:rPr>
      </w:pPr>
      <w:r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6В06 Ақпараттық-коммуникациялық технология</w:t>
      </w:r>
    </w:p>
    <w:p w14:paraId="5FF15D28" w14:textId="77777777" w:rsidR="00BA4AA6" w:rsidRPr="001F3E45" w:rsidRDefault="00BA4AA6" w:rsidP="00C75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kk-KZ"/>
        </w:rPr>
      </w:pPr>
      <w:r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6В07 Инженерлік, өңдеу және құрылыс салалары</w:t>
      </w:r>
    </w:p>
    <w:p w14:paraId="498FA737" w14:textId="77777777" w:rsidR="00BA4AA6" w:rsidRPr="001F3E45" w:rsidRDefault="00BA4AA6" w:rsidP="00C75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6В10 Денсаулық сақтау</w:t>
      </w:r>
      <w:r w:rsidRPr="001F3E45">
        <w:rPr>
          <w:rFonts w:ascii="Arial" w:hAnsi="Arial" w:cs="Arial"/>
          <w:sz w:val="20"/>
          <w:szCs w:val="20"/>
          <w:lang w:val="kk-KZ"/>
        </w:rPr>
        <w:t>.</w:t>
      </w:r>
    </w:p>
    <w:p w14:paraId="687CAF5D" w14:textId="475F060C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</w:t>
      </w:r>
      <w:r w:rsidR="00431EE5" w:rsidRPr="001F3E45">
        <w:rPr>
          <w:rFonts w:ascii="Arial" w:hAnsi="Arial" w:cs="Arial"/>
          <w:sz w:val="20"/>
          <w:szCs w:val="20"/>
          <w:lang w:val="kk-KZ"/>
        </w:rPr>
        <w:t>1.3.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>GPA 3,</w:t>
      </w:r>
      <w:r w:rsidR="004F23CA" w:rsidRPr="001F3E45">
        <w:rPr>
          <w:rFonts w:ascii="Arial" w:hAnsi="Arial" w:cs="Arial"/>
          <w:sz w:val="20"/>
          <w:szCs w:val="20"/>
          <w:lang w:val="kk-KZ"/>
        </w:rPr>
        <w:t>3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және одан жоғары болуы керек;</w:t>
      </w:r>
    </w:p>
    <w:p w14:paraId="12606039" w14:textId="6D6FDA1D" w:rsidR="002A0A43" w:rsidRPr="001F3E45" w:rsidRDefault="00431EE5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3.1.4</w:t>
      </w:r>
      <w:r w:rsidR="002A0A43" w:rsidRPr="001F3E45">
        <w:rPr>
          <w:rFonts w:ascii="Arial" w:hAnsi="Arial" w:cs="Arial"/>
          <w:sz w:val="20"/>
          <w:szCs w:val="20"/>
          <w:lang w:val="kk-KZ"/>
        </w:rPr>
        <w:t>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D21AD2" w:rsidRPr="001F3E45">
        <w:rPr>
          <w:rFonts w:ascii="Arial" w:hAnsi="Arial" w:cs="Arial"/>
          <w:sz w:val="20"/>
          <w:szCs w:val="20"/>
          <w:lang w:val="kk-KZ"/>
        </w:rPr>
        <w:t>Үміткердің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түрлі ғылыми олимпиадалар мен байқауларда жетістіктері болуы тиіс;</w:t>
      </w:r>
    </w:p>
    <w:p w14:paraId="16583198" w14:textId="0FAEBF31" w:rsidR="002A0A43" w:rsidRPr="001F3E45" w:rsidRDefault="00431EE5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3.1.5</w:t>
      </w:r>
      <w:r w:rsidR="002A0A43" w:rsidRPr="001F3E45">
        <w:rPr>
          <w:rFonts w:ascii="Arial" w:hAnsi="Arial" w:cs="Arial"/>
          <w:sz w:val="20"/>
          <w:szCs w:val="20"/>
          <w:lang w:val="kk-KZ"/>
        </w:rPr>
        <w:t>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Үміткер</w:t>
      </w:r>
      <w:r w:rsidR="00D35E33" w:rsidRPr="001F3E45">
        <w:rPr>
          <w:rFonts w:ascii="Arial" w:hAnsi="Arial" w:cs="Arial"/>
          <w:sz w:val="20"/>
          <w:szCs w:val="20"/>
          <w:lang w:val="kk-KZ"/>
        </w:rPr>
        <w:t>дің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ағылшын тілін </w:t>
      </w:r>
      <w:r w:rsidR="00CD0631" w:rsidRPr="001F3E45">
        <w:rPr>
          <w:rFonts w:ascii="Arial" w:hAnsi="Arial" w:cs="Arial"/>
          <w:sz w:val="20"/>
          <w:szCs w:val="20"/>
          <w:lang w:val="kk-KZ"/>
        </w:rPr>
        <w:t>В1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деңгейінен төмен емес, растауы тиіс:</w:t>
      </w:r>
    </w:p>
    <w:p w14:paraId="50734140" w14:textId="53A4C2C9" w:rsidR="002A0A43" w:rsidRPr="001F3E45" w:rsidRDefault="002A0A43" w:rsidP="00FB4E38">
      <w:pPr>
        <w:pStyle w:val="a5"/>
        <w:numPr>
          <w:ilvl w:val="0"/>
          <w:numId w:val="4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IELTS сертификаты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– </w:t>
      </w:r>
      <w:r w:rsidR="00CD0631" w:rsidRPr="001F3E45">
        <w:rPr>
          <w:rFonts w:ascii="Arial" w:hAnsi="Arial" w:cs="Arial"/>
          <w:sz w:val="20"/>
          <w:szCs w:val="20"/>
          <w:lang w:val="kk-KZ"/>
        </w:rPr>
        <w:t>минимум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6.0;</w:t>
      </w:r>
    </w:p>
    <w:p w14:paraId="709B1475" w14:textId="4F4ABC2F" w:rsidR="002A0A43" w:rsidRPr="001F3E45" w:rsidRDefault="002A0A43" w:rsidP="00FB4E38">
      <w:pPr>
        <w:pStyle w:val="a5"/>
        <w:numPr>
          <w:ilvl w:val="0"/>
          <w:numId w:val="4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TOEFL IBT сертификаты – </w:t>
      </w:r>
      <w:r w:rsidR="003E5ABB" w:rsidRPr="001F3E45">
        <w:rPr>
          <w:rFonts w:ascii="Arial" w:hAnsi="Arial" w:cs="Arial"/>
          <w:sz w:val="20"/>
          <w:szCs w:val="20"/>
          <w:lang w:val="kk-KZ"/>
        </w:rPr>
        <w:t>минимум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80;</w:t>
      </w:r>
    </w:p>
    <w:p w14:paraId="086CAF0A" w14:textId="0F257EE5" w:rsidR="002A0A43" w:rsidRPr="001F3E45" w:rsidRDefault="002A0A43" w:rsidP="00FB4E38">
      <w:pPr>
        <w:pStyle w:val="a5"/>
        <w:numPr>
          <w:ilvl w:val="0"/>
          <w:numId w:val="4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ағылшын тілінде </w:t>
      </w:r>
      <w:r w:rsidR="003C0A4A" w:rsidRPr="001F3E45">
        <w:rPr>
          <w:rFonts w:ascii="Arial" w:hAnsi="Arial" w:cs="Arial"/>
          <w:sz w:val="20"/>
          <w:szCs w:val="20"/>
          <w:lang w:val="kk-KZ"/>
        </w:rPr>
        <w:t>білім алады.</w:t>
      </w:r>
    </w:p>
    <w:p w14:paraId="7584FB27" w14:textId="7BCDAFE7" w:rsidR="002A0A43" w:rsidRPr="001F3E45" w:rsidRDefault="00431EE5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3.1.6</w:t>
      </w:r>
      <w:r w:rsidR="002A0A43" w:rsidRPr="001F3E45">
        <w:rPr>
          <w:rFonts w:ascii="Arial" w:hAnsi="Arial" w:cs="Arial"/>
          <w:sz w:val="20"/>
          <w:szCs w:val="20"/>
          <w:lang w:val="kk-KZ"/>
        </w:rPr>
        <w:t>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5F0F57" w:rsidRPr="001F3E45">
        <w:rPr>
          <w:rFonts w:ascii="Arial" w:hAnsi="Arial" w:cs="Arial"/>
          <w:sz w:val="20"/>
          <w:szCs w:val="20"/>
          <w:lang w:val="kk-KZ"/>
        </w:rPr>
        <w:t>Үміткердің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нақты ғылыми салада айқын мүдделері болуы керек және </w:t>
      </w:r>
      <w:r w:rsidR="004F23CA" w:rsidRPr="001F3E45">
        <w:rPr>
          <w:rFonts w:ascii="Arial" w:hAnsi="Arial" w:cs="Arial"/>
          <w:sz w:val="20"/>
          <w:szCs w:val="20"/>
          <w:lang w:val="kk-KZ"/>
        </w:rPr>
        <w:t>оны растауы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шарт;</w:t>
      </w:r>
    </w:p>
    <w:p w14:paraId="2137FA1B" w14:textId="04AE4E8B" w:rsidR="003C0A4A" w:rsidRPr="001F3E45" w:rsidRDefault="003C0A4A" w:rsidP="00FB4E38">
      <w:pPr>
        <w:pStyle w:val="a5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жеке ғылыми мақалалар;</w:t>
      </w:r>
    </w:p>
    <w:p w14:paraId="515DA5DA" w14:textId="77777777" w:rsidR="005F0F57" w:rsidRPr="001F3E45" w:rsidRDefault="002A0A43" w:rsidP="00FB4E38">
      <w:pPr>
        <w:pStyle w:val="a5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қандай да бір зерттеу</w:t>
      </w:r>
      <w:r w:rsidR="003C0A4A" w:rsidRPr="001F3E45">
        <w:rPr>
          <w:rFonts w:ascii="Arial" w:hAnsi="Arial" w:cs="Arial"/>
          <w:sz w:val="20"/>
          <w:szCs w:val="20"/>
          <w:lang w:val="kk-KZ"/>
        </w:rPr>
        <w:t xml:space="preserve">лердің нәтижелері </w:t>
      </w:r>
    </w:p>
    <w:p w14:paraId="09A3FCBC" w14:textId="0CEF3F57" w:rsidR="002A0A43" w:rsidRPr="001F3E45" w:rsidRDefault="003C0A4A" w:rsidP="00FB4E38">
      <w:pPr>
        <w:pStyle w:val="a5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және басқалар.</w:t>
      </w:r>
    </w:p>
    <w:p w14:paraId="73236B9F" w14:textId="45DB7980" w:rsidR="002A0A43" w:rsidRPr="001F3E45" w:rsidRDefault="00431EE5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3.1.7</w:t>
      </w:r>
      <w:r w:rsidR="002A0A43" w:rsidRPr="001F3E45">
        <w:rPr>
          <w:rFonts w:ascii="Arial" w:hAnsi="Arial" w:cs="Arial"/>
          <w:sz w:val="20"/>
          <w:szCs w:val="20"/>
          <w:lang w:val="kk-KZ"/>
        </w:rPr>
        <w:t>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Кандидат P</w:t>
      </w:r>
      <w:r w:rsidR="00853AB9" w:rsidRPr="001F3E45">
        <w:rPr>
          <w:rFonts w:ascii="Arial" w:hAnsi="Arial" w:cs="Arial"/>
          <w:sz w:val="20"/>
          <w:szCs w:val="20"/>
          <w:lang w:val="kk-KZ"/>
        </w:rPr>
        <w:t>hD-ге түсуге қызығушылық таныту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және ғылыми қызметпен айналысу</w:t>
      </w:r>
      <w:r w:rsidR="00853AB9" w:rsidRPr="001F3E45">
        <w:rPr>
          <w:rFonts w:ascii="Arial" w:hAnsi="Arial" w:cs="Arial"/>
          <w:sz w:val="20"/>
          <w:szCs w:val="20"/>
          <w:lang w:val="kk-KZ"/>
        </w:rPr>
        <w:t>ға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ниетін көрсетуі тиіс. </w:t>
      </w:r>
    </w:p>
    <w:p w14:paraId="30E49CDD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4D62858E" w14:textId="541B4B58" w:rsidR="002A0A43" w:rsidRPr="001F3E45" w:rsidRDefault="00220736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3.2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</w:r>
      <w:r w:rsidR="0098032D" w:rsidRPr="001F3E45">
        <w:rPr>
          <w:rFonts w:ascii="Arial" w:hAnsi="Arial" w:cs="Arial"/>
          <w:sz w:val="20"/>
          <w:szCs w:val="20"/>
          <w:lang w:val="kk-KZ"/>
        </w:rPr>
        <w:t>Байқауға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қатысу үшін үміткер:</w:t>
      </w:r>
    </w:p>
    <w:p w14:paraId="57AA6610" w14:textId="4B93761C" w:rsidR="002A0A43" w:rsidRPr="001F3E45" w:rsidRDefault="005F00A8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3.2.</w:t>
      </w:r>
      <w:r w:rsidR="002A0A43" w:rsidRPr="001F3E45">
        <w:rPr>
          <w:rFonts w:ascii="Arial" w:hAnsi="Arial" w:cs="Arial"/>
          <w:sz w:val="20"/>
          <w:szCs w:val="20"/>
          <w:lang w:val="kk-KZ"/>
        </w:rPr>
        <w:t>1.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Қор сайтында онлайн-өтінімді толтыру</w:t>
      </w:r>
      <w:r w:rsidR="00220736" w:rsidRPr="001F3E45">
        <w:rPr>
          <w:rFonts w:ascii="Arial" w:hAnsi="Arial" w:cs="Arial"/>
          <w:sz w:val="20"/>
          <w:szCs w:val="20"/>
          <w:lang w:val="kk-KZ"/>
        </w:rPr>
        <w:t>ы</w:t>
      </w:r>
      <w:r w:rsidR="00BA1EF1" w:rsidRPr="001F3E45">
        <w:rPr>
          <w:rFonts w:ascii="Arial" w:hAnsi="Arial" w:cs="Arial"/>
          <w:sz w:val="20"/>
          <w:szCs w:val="20"/>
          <w:lang w:val="kk-KZ"/>
        </w:rPr>
        <w:t xml:space="preserve"> қажет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– yessenovfoundation.org</w:t>
      </w:r>
    </w:p>
    <w:p w14:paraId="3F1A469C" w14:textId="4513BB19" w:rsidR="002A0A43" w:rsidRPr="001F3E45" w:rsidRDefault="005F00A8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3.2.</w:t>
      </w:r>
      <w:r w:rsidR="002A0A43" w:rsidRPr="001F3E45">
        <w:rPr>
          <w:rFonts w:ascii="Arial" w:hAnsi="Arial" w:cs="Arial"/>
          <w:sz w:val="20"/>
          <w:szCs w:val="20"/>
          <w:lang w:val="kk-KZ"/>
        </w:rPr>
        <w:t>2.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Өтінімге қоса</w:t>
      </w:r>
      <w:r w:rsidR="00BA1EF1" w:rsidRPr="001F3E45">
        <w:rPr>
          <w:rFonts w:ascii="Arial" w:hAnsi="Arial" w:cs="Arial"/>
          <w:sz w:val="20"/>
          <w:szCs w:val="20"/>
          <w:lang w:val="kk-KZ"/>
        </w:rPr>
        <w:t xml:space="preserve"> беру керек</w:t>
      </w:r>
      <w:r w:rsidR="002A0A43" w:rsidRPr="001F3E45">
        <w:rPr>
          <w:rFonts w:ascii="Arial" w:hAnsi="Arial" w:cs="Arial"/>
          <w:sz w:val="20"/>
          <w:szCs w:val="20"/>
          <w:lang w:val="kk-KZ"/>
        </w:rPr>
        <w:t>:</w:t>
      </w:r>
    </w:p>
    <w:p w14:paraId="6E139D7E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  <w:lang w:val="kk-KZ"/>
        </w:rPr>
      </w:pPr>
      <w:r w:rsidRPr="001F3E45">
        <w:rPr>
          <w:rFonts w:ascii="Arial" w:hAnsi="Arial" w:cs="Arial"/>
          <w:bCs/>
          <w:sz w:val="20"/>
          <w:szCs w:val="20"/>
          <w:u w:val="single"/>
          <w:lang w:val="kk-KZ"/>
        </w:rPr>
        <w:t xml:space="preserve">Міндетті құжаттар: </w:t>
      </w:r>
    </w:p>
    <w:p w14:paraId="5545B44A" w14:textId="77777777" w:rsidR="00934A4D" w:rsidRPr="001F3E45" w:rsidRDefault="002A0A43" w:rsidP="00934A4D">
      <w:pPr>
        <w:pStyle w:val="a5"/>
        <w:numPr>
          <w:ilvl w:val="0"/>
          <w:numId w:val="6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Жеке куәлік скан</w:t>
      </w:r>
      <w:r w:rsidR="00CB3EEC" w:rsidRPr="001F3E45">
        <w:rPr>
          <w:rFonts w:ascii="Arial" w:hAnsi="Arial" w:cs="Arial"/>
          <w:sz w:val="20"/>
          <w:szCs w:val="20"/>
          <w:lang w:val="kk-KZ"/>
        </w:rPr>
        <w:t>ы</w:t>
      </w:r>
      <w:r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45D016EF" w14:textId="7520EB91" w:rsidR="007C71F3" w:rsidRPr="001F3E45" w:rsidRDefault="00C51D0D" w:rsidP="00934A4D">
      <w:pPr>
        <w:pStyle w:val="a5"/>
        <w:numPr>
          <w:ilvl w:val="0"/>
          <w:numId w:val="6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«</w:t>
      </w:r>
      <w:r w:rsidR="007C71F3" w:rsidRPr="001F3E45">
        <w:rPr>
          <w:rFonts w:ascii="Arial" w:hAnsi="Arial" w:cs="Arial"/>
          <w:sz w:val="20"/>
          <w:szCs w:val="20"/>
          <w:lang w:val="kk-KZ"/>
        </w:rPr>
        <w:t xml:space="preserve">Менің арманымдағы зерттеу жұмысы» </w:t>
      </w:r>
      <w:r w:rsidRPr="001F3E45">
        <w:rPr>
          <w:rFonts w:ascii="Arial" w:hAnsi="Arial" w:cs="Arial"/>
          <w:sz w:val="20"/>
          <w:szCs w:val="20"/>
          <w:lang w:val="kk-KZ"/>
        </w:rPr>
        <w:t>тақырыбындағы эссе</w:t>
      </w:r>
      <w:r w:rsidR="001F3E45" w:rsidRPr="001F3E45">
        <w:rPr>
          <w:rFonts w:ascii="Arial" w:hAnsi="Arial" w:cs="Arial"/>
          <w:sz w:val="20"/>
          <w:szCs w:val="20"/>
          <w:lang w:val="kk-KZ"/>
        </w:rPr>
        <w:t>.</w:t>
      </w:r>
    </w:p>
    <w:p w14:paraId="6BDF509F" w14:textId="3F9327A9" w:rsidR="007C71F3" w:rsidRPr="001F3E45" w:rsidRDefault="007C71F3" w:rsidP="007C71F3">
      <w:pPr>
        <w:pStyle w:val="a5"/>
        <w:spacing w:after="0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Эсседе келесі сұрақтарға жауаптар болуы керек:</w:t>
      </w:r>
    </w:p>
    <w:p w14:paraId="29FC0BE7" w14:textId="77777777" w:rsidR="007C71F3" w:rsidRPr="001F3E45" w:rsidRDefault="007C71F3" w:rsidP="007C71F3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қазіргі таңда қандай зерттеу тәжірибеңіз бар?</w:t>
      </w:r>
    </w:p>
    <w:p w14:paraId="3CFAC4E1" w14:textId="53B4426C" w:rsidR="002A0A43" w:rsidRPr="001F3E45" w:rsidRDefault="007C71F3" w:rsidP="007C71F3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өзіңіздің арманыңыздағы зерттеу жұмысы қандай және оны іске асыру үшін не істеу қажет деп ойлайсыз. </w:t>
      </w:r>
      <w:r w:rsidR="00934A4D" w:rsidRPr="001F3E45">
        <w:rPr>
          <w:rFonts w:ascii="Arial" w:hAnsi="Arial" w:cs="Arial"/>
          <w:sz w:val="20"/>
          <w:szCs w:val="20"/>
          <w:lang w:val="kk-KZ"/>
        </w:rPr>
        <w:t xml:space="preserve">(тек </w:t>
      </w:r>
      <w:r w:rsidR="00542D26" w:rsidRPr="001F3E45">
        <w:rPr>
          <w:rFonts w:ascii="Arial" w:hAnsi="Arial" w:cs="Arial"/>
          <w:sz w:val="20"/>
          <w:szCs w:val="20"/>
          <w:lang w:val="kk-KZ"/>
        </w:rPr>
        <w:t>редакциялауға болатын</w:t>
      </w:r>
      <w:r w:rsidR="00934A4D" w:rsidRPr="001F3E45">
        <w:rPr>
          <w:rFonts w:ascii="Arial" w:hAnsi="Arial" w:cs="Arial"/>
          <w:sz w:val="20"/>
          <w:szCs w:val="20"/>
          <w:lang w:val="kk-KZ"/>
        </w:rPr>
        <w:t xml:space="preserve"> Microsoft Word форматында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жіберілуі тиіс</w:t>
      </w:r>
      <w:r w:rsidR="00934A4D" w:rsidRPr="001F3E45">
        <w:rPr>
          <w:rFonts w:ascii="Arial" w:hAnsi="Arial" w:cs="Arial"/>
          <w:sz w:val="20"/>
          <w:szCs w:val="20"/>
          <w:lang w:val="kk-KZ"/>
        </w:rPr>
        <w:t>)</w:t>
      </w:r>
      <w:r w:rsidR="002A0A43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7B5FB038" w14:textId="4E002F69" w:rsidR="002A0A43" w:rsidRPr="001F3E45" w:rsidRDefault="002A0A43" w:rsidP="00FB4E38">
      <w:pPr>
        <w:pStyle w:val="a5"/>
        <w:numPr>
          <w:ilvl w:val="0"/>
          <w:numId w:val="6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Транскрипт (барлық оқу семестр</w:t>
      </w:r>
      <w:r w:rsidR="007C71F3" w:rsidRPr="001F3E45">
        <w:rPr>
          <w:rFonts w:ascii="Arial" w:hAnsi="Arial" w:cs="Arial"/>
          <w:sz w:val="20"/>
          <w:szCs w:val="20"/>
          <w:lang w:val="kk-KZ"/>
        </w:rPr>
        <w:t>л</w:t>
      </w:r>
      <w:r w:rsidRPr="001F3E45">
        <w:rPr>
          <w:rFonts w:ascii="Arial" w:hAnsi="Arial" w:cs="Arial"/>
          <w:sz w:val="20"/>
          <w:szCs w:val="20"/>
          <w:lang w:val="kk-KZ"/>
        </w:rPr>
        <w:t>ері);</w:t>
      </w:r>
    </w:p>
    <w:p w14:paraId="750671BB" w14:textId="00063F12" w:rsidR="004F23CA" w:rsidRPr="001F3E45" w:rsidRDefault="004F23CA" w:rsidP="00FB4E38">
      <w:pPr>
        <w:pStyle w:val="a5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Бакалавриатты бітіргені туралы Диплом (магистранттар мен ғылыми қызметкерлер үшін) немесе соңғы оқу орнынан диплом – 1 құжаттан артық емес;</w:t>
      </w:r>
    </w:p>
    <w:p w14:paraId="20F860C3" w14:textId="6A29C102" w:rsidR="002A0A43" w:rsidRPr="001F3E45" w:rsidRDefault="002A0A43" w:rsidP="00FB4E38">
      <w:pPr>
        <w:pStyle w:val="a5"/>
        <w:numPr>
          <w:ilvl w:val="0"/>
          <w:numId w:val="6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Түйіндеме. </w:t>
      </w:r>
    </w:p>
    <w:p w14:paraId="5D7E55BE" w14:textId="77777777" w:rsidR="004F23CA" w:rsidRPr="001F3E45" w:rsidRDefault="004F23CA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168976B8" w14:textId="0AAE584E" w:rsidR="002A0A43" w:rsidRPr="001F3E45" w:rsidRDefault="002A0A43" w:rsidP="00201DB0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  <w:lang w:val="kk-KZ"/>
        </w:rPr>
      </w:pPr>
      <w:r w:rsidRPr="001F3E45">
        <w:rPr>
          <w:rFonts w:ascii="Arial" w:hAnsi="Arial" w:cs="Arial"/>
          <w:bCs/>
          <w:sz w:val="20"/>
          <w:szCs w:val="20"/>
          <w:u w:val="single"/>
          <w:lang w:val="kk-KZ"/>
        </w:rPr>
        <w:t>Қосымша құжаттар:</w:t>
      </w:r>
    </w:p>
    <w:p w14:paraId="329C2751" w14:textId="77777777" w:rsidR="002A0A43" w:rsidRPr="001F3E45" w:rsidRDefault="002A0A43" w:rsidP="00FB4E38">
      <w:pPr>
        <w:pStyle w:val="a5"/>
        <w:numPr>
          <w:ilvl w:val="0"/>
          <w:numId w:val="7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Ғылыми сертификаттар – 3 сертификаттан артық емес;</w:t>
      </w:r>
    </w:p>
    <w:p w14:paraId="2B9D2A4A" w14:textId="79736A94" w:rsidR="002A0A43" w:rsidRPr="001F3E45" w:rsidRDefault="002A0A43" w:rsidP="00FB4E38">
      <w:pPr>
        <w:pStyle w:val="a5"/>
        <w:numPr>
          <w:ilvl w:val="0"/>
          <w:numId w:val="7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Әлеуметтік белсенділік және волонтерлық сертификаттары</w:t>
      </w:r>
      <w:r w:rsidR="00BA1EF1" w:rsidRPr="001F3E45">
        <w:rPr>
          <w:rFonts w:ascii="Arial" w:hAnsi="Arial" w:cs="Arial"/>
          <w:sz w:val="20"/>
          <w:szCs w:val="20"/>
          <w:lang w:val="kk-KZ"/>
        </w:rPr>
        <w:t xml:space="preserve"> – </w:t>
      </w:r>
      <w:r w:rsidRPr="001F3E45">
        <w:rPr>
          <w:rFonts w:ascii="Arial" w:hAnsi="Arial" w:cs="Arial"/>
          <w:sz w:val="20"/>
          <w:szCs w:val="20"/>
          <w:lang w:val="kk-KZ"/>
        </w:rPr>
        <w:t>2 сертификаттан артық емес</w:t>
      </w:r>
      <w:r w:rsidR="00BA1EF1" w:rsidRPr="001F3E45">
        <w:rPr>
          <w:rFonts w:ascii="Arial" w:hAnsi="Arial" w:cs="Arial"/>
          <w:sz w:val="20"/>
          <w:szCs w:val="20"/>
          <w:lang w:val="kk-KZ"/>
        </w:rPr>
        <w:t>*</w:t>
      </w:r>
    </w:p>
    <w:p w14:paraId="476C26E2" w14:textId="77777777" w:rsidR="002A0A43" w:rsidRPr="001F3E45" w:rsidRDefault="002A0A43" w:rsidP="00FB4E38">
      <w:pPr>
        <w:pStyle w:val="a5"/>
        <w:numPr>
          <w:ilvl w:val="0"/>
          <w:numId w:val="7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Жарияланымдар – 2 басылымнан артық емес*</w:t>
      </w:r>
    </w:p>
    <w:p w14:paraId="30CC9A67" w14:textId="1D4E1EAE" w:rsidR="002A0A43" w:rsidRPr="001F3E45" w:rsidRDefault="002A0A43" w:rsidP="00FB4E38">
      <w:pPr>
        <w:pStyle w:val="a5"/>
        <w:numPr>
          <w:ilvl w:val="0"/>
          <w:numId w:val="7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Ғылыми жетекшінің/проре</w:t>
      </w:r>
      <w:r w:rsidR="00C80DEE" w:rsidRPr="001F3E45">
        <w:rPr>
          <w:rFonts w:ascii="Arial" w:hAnsi="Arial" w:cs="Arial"/>
          <w:sz w:val="20"/>
          <w:szCs w:val="20"/>
          <w:lang w:val="kk-KZ"/>
        </w:rPr>
        <w:t>ктордың/жоо</w:t>
      </w:r>
      <w:r w:rsidR="00BA1EF1" w:rsidRPr="001F3E45">
        <w:rPr>
          <w:rFonts w:ascii="Arial" w:hAnsi="Arial" w:cs="Arial"/>
          <w:sz w:val="20"/>
          <w:szCs w:val="20"/>
          <w:lang w:val="kk-KZ"/>
        </w:rPr>
        <w:t xml:space="preserve"> ректорының ұсынысы –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1 құжаттан артық емес. </w:t>
      </w:r>
    </w:p>
    <w:p w14:paraId="58FBB2D4" w14:textId="77777777" w:rsidR="00DA1F44" w:rsidRPr="001F3E45" w:rsidRDefault="00DA1F44" w:rsidP="00DA1F44">
      <w:pPr>
        <w:pStyle w:val="a5"/>
        <w:spacing w:after="0"/>
        <w:ind w:left="993"/>
        <w:jc w:val="both"/>
        <w:rPr>
          <w:rFonts w:ascii="Arial" w:hAnsi="Arial" w:cs="Arial"/>
          <w:sz w:val="20"/>
          <w:szCs w:val="20"/>
          <w:lang w:val="kk-KZ"/>
        </w:rPr>
      </w:pPr>
    </w:p>
    <w:p w14:paraId="344C412D" w14:textId="72598073" w:rsidR="002A0A43" w:rsidRPr="001F3E45" w:rsidRDefault="004F23CA" w:rsidP="00201DB0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*</w:t>
      </w:r>
      <w:r w:rsidR="002A0A43" w:rsidRPr="001F3E45">
        <w:rPr>
          <w:rFonts w:ascii="Arial" w:hAnsi="Arial" w:cs="Arial"/>
          <w:i/>
          <w:iCs/>
          <w:sz w:val="20"/>
          <w:szCs w:val="20"/>
          <w:lang w:val="kk-KZ"/>
        </w:rPr>
        <w:t xml:space="preserve">Қор сертификаттардың шектеулі санын қарастырады. </w:t>
      </w:r>
      <w:r w:rsidR="00D21AD2" w:rsidRPr="001F3E45">
        <w:rPr>
          <w:rFonts w:ascii="Arial" w:hAnsi="Arial" w:cs="Arial"/>
          <w:i/>
          <w:iCs/>
          <w:sz w:val="20"/>
          <w:szCs w:val="20"/>
          <w:lang w:val="kk-KZ"/>
        </w:rPr>
        <w:t>Үміткер</w:t>
      </w:r>
      <w:r w:rsidR="002A0A43" w:rsidRPr="001F3E45">
        <w:rPr>
          <w:rFonts w:ascii="Arial" w:hAnsi="Arial" w:cs="Arial"/>
          <w:i/>
          <w:iCs/>
          <w:sz w:val="20"/>
          <w:szCs w:val="20"/>
          <w:lang w:val="kk-KZ"/>
        </w:rPr>
        <w:t xml:space="preserve"> өзінің жетістіктерін кең көлемде көрсететін сертификаттарды </w:t>
      </w:r>
      <w:r w:rsidR="00650025" w:rsidRPr="001F3E45">
        <w:rPr>
          <w:rFonts w:ascii="Arial" w:hAnsi="Arial" w:cs="Arial"/>
          <w:i/>
          <w:iCs/>
          <w:sz w:val="20"/>
          <w:szCs w:val="20"/>
          <w:lang w:val="kk-KZ"/>
        </w:rPr>
        <w:t xml:space="preserve">өз бетінше </w:t>
      </w:r>
      <w:r w:rsidR="002A0A43" w:rsidRPr="001F3E45">
        <w:rPr>
          <w:rFonts w:ascii="Arial" w:hAnsi="Arial" w:cs="Arial"/>
          <w:i/>
          <w:iCs/>
          <w:sz w:val="20"/>
          <w:szCs w:val="20"/>
          <w:lang w:val="kk-KZ"/>
        </w:rPr>
        <w:t xml:space="preserve">таңдап алуы тиіс. </w:t>
      </w:r>
    </w:p>
    <w:p w14:paraId="6C6D3A6E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35677B0F" w14:textId="5F1A2D84" w:rsidR="002A0A43" w:rsidRPr="001F3E45" w:rsidRDefault="003562E0" w:rsidP="00201DB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3.3</w:t>
      </w:r>
      <w:r w:rsidR="0042223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422233" w:rsidRPr="001F3E45">
        <w:rPr>
          <w:rFonts w:ascii="Arial" w:hAnsi="Arial" w:cs="Arial"/>
          <w:b/>
          <w:sz w:val="20"/>
          <w:szCs w:val="20"/>
          <w:lang w:val="kk-KZ"/>
        </w:rPr>
        <w:tab/>
      </w:r>
      <w:r w:rsidR="00422233" w:rsidRPr="001F3E45">
        <w:rPr>
          <w:rFonts w:ascii="Arial" w:hAnsi="Arial" w:cs="Arial"/>
          <w:sz w:val="20"/>
          <w:szCs w:val="20"/>
          <w:lang w:val="kk-KZ"/>
        </w:rPr>
        <w:t xml:space="preserve">Өтінімдер Қордың сайтында </w:t>
      </w:r>
      <w:r w:rsidR="001B74EA" w:rsidRPr="001F3E45">
        <w:rPr>
          <w:rFonts w:ascii="Arial" w:hAnsi="Arial" w:cs="Arial"/>
          <w:b/>
          <w:sz w:val="20"/>
          <w:szCs w:val="20"/>
          <w:u w:val="single"/>
          <w:lang w:val="kk-KZ"/>
        </w:rPr>
        <w:t>202</w:t>
      </w:r>
      <w:r w:rsidR="001B3DA2" w:rsidRPr="001F3E45">
        <w:rPr>
          <w:rFonts w:ascii="Arial" w:hAnsi="Arial" w:cs="Arial"/>
          <w:b/>
          <w:sz w:val="20"/>
          <w:szCs w:val="20"/>
          <w:u w:val="single"/>
          <w:lang w:val="kk-KZ"/>
        </w:rPr>
        <w:t>2</w:t>
      </w:r>
      <w:r w:rsidR="0043511C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жылдың</w:t>
      </w:r>
      <w:r w:rsidR="001B74EA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</w:t>
      </w:r>
      <w:r w:rsidR="001B3DA2" w:rsidRPr="001F3E45">
        <w:rPr>
          <w:rFonts w:ascii="Arial" w:hAnsi="Arial" w:cs="Arial"/>
          <w:b/>
          <w:sz w:val="20"/>
          <w:szCs w:val="20"/>
          <w:u w:val="single"/>
          <w:lang w:val="kk-KZ"/>
        </w:rPr>
        <w:t>21 қазан</w:t>
      </w:r>
      <w:r w:rsidR="002A0A43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мен </w:t>
      </w:r>
      <w:r w:rsidR="001B3DA2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30 қараша </w:t>
      </w:r>
      <w:r w:rsidR="002A0A43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аралығында қабылданады. </w:t>
      </w:r>
    </w:p>
    <w:p w14:paraId="5DE8B3E8" w14:textId="1B867B2A" w:rsidR="002A0A43" w:rsidRPr="001F3E45" w:rsidRDefault="002A0A43" w:rsidP="00201DB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kk-KZ"/>
        </w:rPr>
      </w:pPr>
      <w:r w:rsidRPr="001F3E45">
        <w:rPr>
          <w:rFonts w:ascii="Arial" w:hAnsi="Arial" w:cs="Arial"/>
          <w:b/>
          <w:sz w:val="20"/>
          <w:szCs w:val="20"/>
          <w:u w:val="single"/>
          <w:lang w:val="kk-KZ"/>
        </w:rPr>
        <w:t>Өтінімдерді</w:t>
      </w:r>
      <w:r w:rsidR="00F52495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қабылдау Нұр-Сұ</w:t>
      </w:r>
      <w:r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лтан (GMT+6) уақытымен </w:t>
      </w:r>
      <w:r w:rsidR="0098032D" w:rsidRPr="001F3E45">
        <w:rPr>
          <w:rFonts w:ascii="Arial" w:hAnsi="Arial" w:cs="Arial"/>
          <w:b/>
          <w:sz w:val="20"/>
          <w:szCs w:val="20"/>
          <w:u w:val="single"/>
          <w:lang w:val="kk-KZ"/>
        </w:rPr>
        <w:t>202</w:t>
      </w:r>
      <w:r w:rsidR="001B3DA2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2 </w:t>
      </w:r>
      <w:r w:rsidR="0098032D" w:rsidRPr="001F3E45">
        <w:rPr>
          <w:rFonts w:ascii="Arial" w:hAnsi="Arial" w:cs="Arial"/>
          <w:b/>
          <w:sz w:val="20"/>
          <w:szCs w:val="20"/>
          <w:u w:val="single"/>
          <w:lang w:val="kk-KZ"/>
        </w:rPr>
        <w:t>ж</w:t>
      </w:r>
      <w:r w:rsidR="001B3DA2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ылдың 30 қараша </w:t>
      </w:r>
      <w:r w:rsidR="003562E0" w:rsidRPr="001F3E45">
        <w:rPr>
          <w:rFonts w:ascii="Arial" w:hAnsi="Arial" w:cs="Arial"/>
          <w:b/>
          <w:sz w:val="20"/>
          <w:szCs w:val="20"/>
          <w:u w:val="single"/>
          <w:lang w:val="kk-KZ"/>
        </w:rPr>
        <w:t>күні сағат 15:</w:t>
      </w:r>
      <w:r w:rsidRPr="001F3E45">
        <w:rPr>
          <w:rFonts w:ascii="Arial" w:hAnsi="Arial" w:cs="Arial"/>
          <w:b/>
          <w:sz w:val="20"/>
          <w:szCs w:val="20"/>
          <w:u w:val="single"/>
          <w:lang w:val="kk-KZ"/>
        </w:rPr>
        <w:t>00-де аяқталады.</w:t>
      </w:r>
    </w:p>
    <w:p w14:paraId="434AB3BB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kk-KZ"/>
        </w:rPr>
      </w:pPr>
    </w:p>
    <w:p w14:paraId="23DDEEB8" w14:textId="7B78CD8A" w:rsidR="002A0A43" w:rsidRPr="001F3E45" w:rsidRDefault="003562E0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3.4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  <w:t xml:space="preserve">Қор сайтына өтінім бере отырып, </w:t>
      </w:r>
      <w:r w:rsidR="00301B2C" w:rsidRPr="001F3E45">
        <w:rPr>
          <w:rFonts w:ascii="Arial" w:hAnsi="Arial" w:cs="Arial"/>
          <w:sz w:val="20"/>
          <w:szCs w:val="20"/>
          <w:lang w:val="kk-KZ"/>
        </w:rPr>
        <w:t>үміткер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конкурс шарттарымен өзінің келісімін, сондай-ақ </w:t>
      </w:r>
      <w:r w:rsidR="00301B2C" w:rsidRPr="001F3E45">
        <w:rPr>
          <w:rFonts w:ascii="Arial" w:hAnsi="Arial" w:cs="Arial"/>
          <w:sz w:val="20"/>
          <w:szCs w:val="20"/>
          <w:lang w:val="kk-KZ"/>
        </w:rPr>
        <w:t>олардың толық көлемде орындалуына өзінің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дайындығын растайды;</w:t>
      </w:r>
    </w:p>
    <w:p w14:paraId="141BBDE5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0750C4C0" w14:textId="36BBC9CB" w:rsidR="002A0A43" w:rsidRPr="001F3E45" w:rsidRDefault="003562E0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3.5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</w:r>
      <w:r w:rsidR="00035D9E" w:rsidRPr="001F3E45">
        <w:rPr>
          <w:rFonts w:ascii="Arial" w:hAnsi="Arial" w:cs="Arial"/>
          <w:sz w:val="20"/>
          <w:szCs w:val="20"/>
          <w:lang w:val="kk-KZ"/>
        </w:rPr>
        <w:t>Өткен жылдардағы грант иегерлері 202</w:t>
      </w:r>
      <w:r w:rsidR="00463621" w:rsidRPr="001F3E45">
        <w:rPr>
          <w:rFonts w:ascii="Arial" w:hAnsi="Arial" w:cs="Arial"/>
          <w:sz w:val="20"/>
          <w:szCs w:val="20"/>
          <w:lang w:val="kk-KZ"/>
        </w:rPr>
        <w:t>3</w:t>
      </w:r>
      <w:r w:rsidR="00035D9E" w:rsidRPr="001F3E45">
        <w:rPr>
          <w:rFonts w:ascii="Arial" w:hAnsi="Arial" w:cs="Arial"/>
          <w:sz w:val="20"/>
          <w:szCs w:val="20"/>
          <w:lang w:val="kk-KZ"/>
        </w:rPr>
        <w:t xml:space="preserve"> жылғы грантқа үміткер бола алмайды.</w:t>
      </w:r>
    </w:p>
    <w:p w14:paraId="3AB08D76" w14:textId="7F015095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222FB665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1B7501F5" w14:textId="4B086301" w:rsidR="002A0A43" w:rsidRPr="001F3E45" w:rsidRDefault="002A0A43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IV</w:t>
      </w:r>
      <w:r w:rsidR="00A03A19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Pr="001F3E45">
        <w:rPr>
          <w:rFonts w:ascii="Arial" w:hAnsi="Arial" w:cs="Arial"/>
          <w:b/>
          <w:sz w:val="20"/>
          <w:szCs w:val="20"/>
          <w:lang w:val="kk-KZ"/>
        </w:rPr>
        <w:t xml:space="preserve"> КОНКУРСТЫҚ ІРІКТЕУ КЕЗЕҢДЕРІ</w:t>
      </w:r>
    </w:p>
    <w:p w14:paraId="1BCAFE19" w14:textId="77777777" w:rsidR="00DA1F44" w:rsidRPr="001F3E45" w:rsidRDefault="00DA1F44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14:paraId="72D8CF7F" w14:textId="239481FA" w:rsidR="002A0A43" w:rsidRPr="001F3E45" w:rsidRDefault="008D1801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4.1.</w:t>
      </w:r>
      <w:r w:rsidRPr="001F3E45">
        <w:rPr>
          <w:rFonts w:ascii="Arial" w:hAnsi="Arial" w:cs="Arial"/>
          <w:sz w:val="20"/>
          <w:szCs w:val="20"/>
          <w:lang w:val="kk-KZ"/>
        </w:rPr>
        <w:tab/>
        <w:t>Байқау 2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кезеңнен тұрады, әр </w:t>
      </w:r>
      <w:r w:rsidRPr="001F3E45">
        <w:rPr>
          <w:rFonts w:ascii="Arial" w:hAnsi="Arial" w:cs="Arial"/>
          <w:sz w:val="20"/>
          <w:szCs w:val="20"/>
          <w:lang w:val="kk-KZ"/>
        </w:rPr>
        <w:t>кезең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аяқталғаннан кейін үздік үміткерлер іріктеледі:</w:t>
      </w:r>
    </w:p>
    <w:p w14:paraId="029D1D86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60823DD3" w14:textId="687E4472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4.2.</w:t>
      </w:r>
      <w:r w:rsidRPr="001F3E45">
        <w:rPr>
          <w:rFonts w:ascii="Arial" w:hAnsi="Arial" w:cs="Arial"/>
          <w:sz w:val="20"/>
          <w:szCs w:val="20"/>
          <w:lang w:val="kk-KZ"/>
        </w:rPr>
        <w:tab/>
        <w:t xml:space="preserve">Бірінші </w:t>
      </w:r>
      <w:r w:rsidR="008D1801" w:rsidRPr="001F3E45">
        <w:rPr>
          <w:rFonts w:ascii="Arial" w:hAnsi="Arial" w:cs="Arial"/>
          <w:sz w:val="20"/>
          <w:szCs w:val="20"/>
          <w:lang w:val="kk-KZ"/>
        </w:rPr>
        <w:t xml:space="preserve">кезең </w:t>
      </w:r>
      <w:r w:rsidRPr="001F3E45">
        <w:rPr>
          <w:rFonts w:ascii="Arial" w:hAnsi="Arial" w:cs="Arial"/>
          <w:sz w:val="20"/>
          <w:szCs w:val="20"/>
          <w:lang w:val="kk-KZ"/>
        </w:rPr>
        <w:t>-</w:t>
      </w:r>
      <w:r w:rsidR="008D1801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>өтінімдерді бағалау:</w:t>
      </w:r>
    </w:p>
    <w:p w14:paraId="7F8A9E91" w14:textId="074F4CCC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Мерзімінде түскен өтінімдерді қордың қызметкерле</w:t>
      </w:r>
      <w:r w:rsidR="008D1801" w:rsidRPr="001F3E45">
        <w:rPr>
          <w:rFonts w:ascii="Arial" w:hAnsi="Arial" w:cs="Arial"/>
          <w:sz w:val="20"/>
          <w:szCs w:val="20"/>
          <w:lang w:val="kk-KZ"/>
        </w:rPr>
        <w:t xml:space="preserve">рі және тәуелсіз сарапшылар </w:t>
      </w:r>
      <w:r w:rsidR="008D1801" w:rsidRPr="001F3E45">
        <w:rPr>
          <w:rFonts w:ascii="Arial" w:hAnsi="Arial" w:cs="Arial"/>
          <w:b/>
          <w:sz w:val="20"/>
          <w:szCs w:val="20"/>
          <w:lang w:val="kk-KZ"/>
        </w:rPr>
        <w:t>202</w:t>
      </w:r>
      <w:r w:rsidR="001B3DA2" w:rsidRPr="001F3E45">
        <w:rPr>
          <w:rFonts w:ascii="Arial" w:hAnsi="Arial" w:cs="Arial"/>
          <w:b/>
          <w:sz w:val="20"/>
          <w:szCs w:val="20"/>
          <w:lang w:val="kk-KZ"/>
        </w:rPr>
        <w:t>2</w:t>
      </w:r>
      <w:r w:rsidR="009F4AD0" w:rsidRPr="001F3E45">
        <w:rPr>
          <w:rFonts w:ascii="Arial" w:hAnsi="Arial" w:cs="Arial"/>
          <w:b/>
          <w:sz w:val="20"/>
          <w:szCs w:val="20"/>
          <w:lang w:val="kk-KZ"/>
        </w:rPr>
        <w:t xml:space="preserve"> жыл</w:t>
      </w:r>
      <w:r w:rsidR="001B3DA2" w:rsidRPr="001F3E45">
        <w:rPr>
          <w:rFonts w:ascii="Arial" w:hAnsi="Arial" w:cs="Arial"/>
          <w:b/>
          <w:sz w:val="20"/>
          <w:szCs w:val="20"/>
          <w:lang w:val="kk-KZ"/>
        </w:rPr>
        <w:t>дың 30 қараша мен 14</w:t>
      </w:r>
      <w:r w:rsidRPr="001F3E45">
        <w:rPr>
          <w:rFonts w:ascii="Arial" w:hAnsi="Arial" w:cs="Arial"/>
          <w:b/>
          <w:sz w:val="20"/>
          <w:szCs w:val="20"/>
          <w:lang w:val="kk-KZ"/>
        </w:rPr>
        <w:t xml:space="preserve"> желтоқсан аралығында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бағалайды. </w:t>
      </w:r>
    </w:p>
    <w:p w14:paraId="03F22C7F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7CA1B583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bCs/>
          <w:sz w:val="20"/>
          <w:szCs w:val="20"/>
          <w:lang w:val="kk-KZ"/>
        </w:rPr>
      </w:pPr>
      <w:r w:rsidRPr="001F3E45">
        <w:rPr>
          <w:rFonts w:ascii="Arial" w:hAnsi="Arial" w:cs="Arial"/>
          <w:bCs/>
          <w:sz w:val="20"/>
          <w:szCs w:val="20"/>
          <w:lang w:val="kk-KZ"/>
        </w:rPr>
        <w:t>Өтінімдер келесі критерийлерге сәйкес бағаланады:</w:t>
      </w:r>
    </w:p>
    <w:p w14:paraId="62BD5754" w14:textId="4868A19D" w:rsidR="002A0A43" w:rsidRPr="001F3E45" w:rsidRDefault="00C32127" w:rsidP="00FB4E38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үміткердің академиялық үлгерімі;</w:t>
      </w:r>
    </w:p>
    <w:p w14:paraId="14CC0B5C" w14:textId="336EA7D1" w:rsidR="002A0A43" w:rsidRPr="001F3E45" w:rsidRDefault="00C32127" w:rsidP="00FB4E38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өтінімді толтыру сапасы;</w:t>
      </w:r>
    </w:p>
    <w:p w14:paraId="72DC73BA" w14:textId="77777777" w:rsidR="002A0A43" w:rsidRPr="001F3E45" w:rsidRDefault="002A0A43" w:rsidP="00FB4E38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 үміткердің ғылыми және әлеуметтік жетістіктері;</w:t>
      </w:r>
    </w:p>
    <w:p w14:paraId="0E50A654" w14:textId="77777777" w:rsidR="002A0A43" w:rsidRPr="001F3E45" w:rsidRDefault="002A0A43" w:rsidP="00FB4E38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 бағдарламаға қызығушылық деңгейі;</w:t>
      </w:r>
    </w:p>
    <w:p w14:paraId="47098C74" w14:textId="61658981" w:rsidR="002A0A43" w:rsidRPr="001F3E45" w:rsidRDefault="00C32127" w:rsidP="00FB4E38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ары қарай ғылыми қызметке қызығушылық деңгейі. </w:t>
      </w:r>
    </w:p>
    <w:p w14:paraId="545E10DC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37B9B624" w14:textId="4FC6DD13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4.3.</w:t>
      </w:r>
      <w:r w:rsidRPr="001F3E45">
        <w:rPr>
          <w:rFonts w:ascii="Arial" w:hAnsi="Arial" w:cs="Arial"/>
          <w:sz w:val="20"/>
          <w:szCs w:val="20"/>
          <w:lang w:val="kk-KZ"/>
        </w:rPr>
        <w:tab/>
        <w:t xml:space="preserve">Екінші </w:t>
      </w:r>
      <w:r w:rsidR="0070011A" w:rsidRPr="001F3E45">
        <w:rPr>
          <w:rFonts w:ascii="Arial" w:hAnsi="Arial" w:cs="Arial"/>
          <w:sz w:val="20"/>
          <w:szCs w:val="20"/>
          <w:lang w:val="kk-KZ"/>
        </w:rPr>
        <w:t>кезең - онлайн режимде</w:t>
      </w:r>
      <w:r w:rsidR="001B3DA2" w:rsidRPr="001F3E45">
        <w:rPr>
          <w:rFonts w:ascii="Arial" w:hAnsi="Arial" w:cs="Arial"/>
          <w:sz w:val="20"/>
          <w:szCs w:val="20"/>
          <w:lang w:val="kk-KZ"/>
        </w:rPr>
        <w:t xml:space="preserve"> жеке және топпен өтетін</w:t>
      </w:r>
      <w:r w:rsidR="0070011A" w:rsidRPr="001F3E45">
        <w:rPr>
          <w:rFonts w:ascii="Arial" w:hAnsi="Arial" w:cs="Arial"/>
          <w:sz w:val="20"/>
          <w:szCs w:val="20"/>
          <w:lang w:val="kk-KZ"/>
        </w:rPr>
        <w:t xml:space="preserve"> әңгімелесу/сұхбат</w:t>
      </w:r>
      <w:r w:rsidRPr="001F3E45">
        <w:rPr>
          <w:rFonts w:ascii="Arial" w:hAnsi="Arial" w:cs="Arial"/>
          <w:sz w:val="20"/>
          <w:szCs w:val="20"/>
          <w:lang w:val="kk-KZ"/>
        </w:rPr>
        <w:t>:</w:t>
      </w:r>
    </w:p>
    <w:p w14:paraId="0DA9784B" w14:textId="2DE0EEAA" w:rsidR="00765DF2" w:rsidRPr="001F3E45" w:rsidRDefault="00B5430F" w:rsidP="00765DF2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Ә</w:t>
      </w:r>
      <w:r w:rsidR="007278F1" w:rsidRPr="001F3E45">
        <w:rPr>
          <w:rFonts w:ascii="Arial" w:hAnsi="Arial" w:cs="Arial"/>
          <w:sz w:val="20"/>
          <w:szCs w:val="20"/>
          <w:lang w:val="kk-KZ"/>
        </w:rPr>
        <w:t>ңгімелесу</w:t>
      </w:r>
      <w:r w:rsidRPr="001F3E45">
        <w:rPr>
          <w:rFonts w:ascii="Arial" w:hAnsi="Arial" w:cs="Arial"/>
          <w:sz w:val="20"/>
          <w:szCs w:val="20"/>
          <w:lang w:val="kk-KZ"/>
        </w:rPr>
        <w:t>ге</w:t>
      </w:r>
      <w:r w:rsidR="007278F1" w:rsidRPr="001F3E45">
        <w:rPr>
          <w:rFonts w:ascii="Arial" w:hAnsi="Arial" w:cs="Arial"/>
          <w:sz w:val="20"/>
          <w:szCs w:val="20"/>
          <w:lang w:val="kk-KZ"/>
        </w:rPr>
        <w:t>/сұхбатқа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іріктеудің бірінші кезеңінен өткен үміткерлер жіберіледі.</w:t>
      </w:r>
      <w:r w:rsidR="00765DF2" w:rsidRPr="001F3E45">
        <w:rPr>
          <w:rFonts w:ascii="Arial" w:hAnsi="Arial" w:cs="Arial"/>
          <w:sz w:val="20"/>
          <w:szCs w:val="20"/>
          <w:lang w:val="kk-KZ"/>
        </w:rPr>
        <w:t xml:space="preserve"> Осы сұхбат барысында үміткерлердің келесі қасиетттері бағаланады:</w:t>
      </w:r>
    </w:p>
    <w:p w14:paraId="39788BB8" w14:textId="10EFED45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көшбасшылық дағдылар;</w:t>
      </w:r>
    </w:p>
    <w:p w14:paraId="6094EDB4" w14:textId="6234FDA2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міндеттерді қою кезіндегі нақтылық және дәлелділік;</w:t>
      </w:r>
    </w:p>
    <w:p w14:paraId="4C7006C1" w14:textId="33406B03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оқу қабілеті және жаңа ақпаратты тез қабылдау және талдау қабілеті;</w:t>
      </w:r>
    </w:p>
    <w:p w14:paraId="00BFF754" w14:textId="1713BD46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коммуникативтілік;</w:t>
      </w:r>
    </w:p>
    <w:p w14:paraId="5F80037E" w14:textId="7EFB6814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жаңа жағдайға бейімделу және стандартты емес шешімдерді табу мүмкіндігі;</w:t>
      </w:r>
    </w:p>
    <w:p w14:paraId="4D12D888" w14:textId="27FA9716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іскерлік қасиеттер;</w:t>
      </w:r>
    </w:p>
    <w:p w14:paraId="6709C3F4" w14:textId="5BBD17F0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сыпайылық және әдептілік</w:t>
      </w:r>
      <w:r w:rsidR="009D6EE1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7CAF4CB7" w14:textId="42D5642C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мақсаттылық</w:t>
      </w:r>
      <w:r w:rsidR="009D6EE1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6C1F09F4" w14:textId="465D42E0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икемділік және біреудің көзқарасын қабылдау мүмкіндігі</w:t>
      </w:r>
      <w:r w:rsidR="009D6EE1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7DCDD10B" w14:textId="20E426C6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өзін-өзі сынау, өз қателіктерін көре білу және оларды тану</w:t>
      </w:r>
      <w:r w:rsidR="009D6EE1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5BD9997E" w14:textId="375C4394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эмоционалды интеллект деңгейі</w:t>
      </w:r>
      <w:r w:rsidR="009D6EE1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45E25269" w14:textId="757CF655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эмпатия деңгейі</w:t>
      </w:r>
      <w:r w:rsidR="009D6EE1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6A8D6455" w14:textId="37ABD0DD" w:rsidR="002A0A43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және басқалар.</w:t>
      </w:r>
    </w:p>
    <w:p w14:paraId="4D4F083D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6BFBF38F" w14:textId="2692BC08" w:rsidR="002A0A43" w:rsidRPr="001F3E45" w:rsidRDefault="00B5430F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Үміткерлердің</w:t>
      </w:r>
      <w:r w:rsidR="00C36AC6" w:rsidRPr="001F3E45">
        <w:rPr>
          <w:rFonts w:ascii="Arial" w:hAnsi="Arial" w:cs="Arial"/>
          <w:sz w:val="20"/>
          <w:szCs w:val="20"/>
          <w:lang w:val="kk-KZ"/>
        </w:rPr>
        <w:t xml:space="preserve"> жеке қасиеттерін анықтауға бағытталған әңгімелесу </w:t>
      </w:r>
      <w:r w:rsidR="00C36AC6" w:rsidRPr="001F3E45">
        <w:rPr>
          <w:rFonts w:ascii="Arial" w:hAnsi="Arial" w:cs="Arial"/>
          <w:b/>
          <w:sz w:val="20"/>
          <w:szCs w:val="20"/>
          <w:lang w:val="kk-KZ"/>
        </w:rPr>
        <w:t>2022 жыл</w:t>
      </w:r>
      <w:r w:rsidR="001B3DA2" w:rsidRPr="001F3E45">
        <w:rPr>
          <w:rFonts w:ascii="Arial" w:hAnsi="Arial" w:cs="Arial"/>
          <w:b/>
          <w:sz w:val="20"/>
          <w:szCs w:val="20"/>
          <w:lang w:val="kk-KZ"/>
        </w:rPr>
        <w:t>дың 14-26 желтоқсан</w:t>
      </w:r>
      <w:r w:rsidR="00C36AC6" w:rsidRPr="001F3E45">
        <w:rPr>
          <w:rFonts w:ascii="Arial" w:hAnsi="Arial" w:cs="Arial"/>
          <w:b/>
          <w:sz w:val="20"/>
          <w:szCs w:val="20"/>
          <w:lang w:val="kk-KZ"/>
        </w:rPr>
        <w:t xml:space="preserve"> аралығында</w:t>
      </w:r>
      <w:r w:rsidR="00C36AC6" w:rsidRPr="001F3E45">
        <w:rPr>
          <w:rFonts w:ascii="Arial" w:hAnsi="Arial" w:cs="Arial"/>
          <w:sz w:val="20"/>
          <w:szCs w:val="20"/>
          <w:lang w:val="kk-KZ"/>
        </w:rPr>
        <w:t xml:space="preserve"> өткізіледі</w:t>
      </w:r>
      <w:r w:rsidR="002A0A43" w:rsidRPr="001F3E45">
        <w:rPr>
          <w:rFonts w:ascii="Arial" w:hAnsi="Arial" w:cs="Arial"/>
          <w:sz w:val="20"/>
          <w:szCs w:val="20"/>
          <w:lang w:val="kk-KZ"/>
        </w:rPr>
        <w:t>.</w:t>
      </w:r>
    </w:p>
    <w:p w14:paraId="24C04E2C" w14:textId="05084A7E" w:rsidR="002A0A43" w:rsidRPr="001F3E45" w:rsidRDefault="00D330E7" w:rsidP="003D46BB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Қор</w:t>
      </w:r>
      <w:r w:rsidR="004A0DE5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4A0DE5" w:rsidRPr="001F3E45">
        <w:rPr>
          <w:rFonts w:ascii="Arial" w:hAnsi="Arial" w:cs="Arial"/>
          <w:color w:val="0070C0"/>
          <w:sz w:val="20"/>
          <w:szCs w:val="20"/>
          <w:u w:val="single"/>
          <w:lang w:val="kk-KZ"/>
        </w:rPr>
        <w:t>әңгімелесу/сұхбат нәтижесі бойынша конкурсқа қатысушыға</w:t>
      </w:r>
      <w:r w:rsidRPr="001F3E45">
        <w:rPr>
          <w:rFonts w:ascii="Arial" w:hAnsi="Arial" w:cs="Arial"/>
          <w:color w:val="0070C0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>қосымша тест тапсырмаларын жіберу құқығын өзіне қалдырады.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0083C462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5A118146" w14:textId="3009CD23" w:rsidR="002A0A43" w:rsidRPr="001F3E45" w:rsidRDefault="0024722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4.4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</w:r>
      <w:r w:rsidR="00216D9E" w:rsidRPr="001F3E45">
        <w:rPr>
          <w:rFonts w:ascii="Arial" w:hAnsi="Arial" w:cs="Arial"/>
          <w:sz w:val="20"/>
          <w:szCs w:val="20"/>
          <w:lang w:val="kk-KZ"/>
        </w:rPr>
        <w:t>Байқаулық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іріктеуден сәтті өткен үміткерлер бағдарламаның жеңімпаздары болады. </w:t>
      </w:r>
    </w:p>
    <w:p w14:paraId="20D88FE5" w14:textId="77777777" w:rsidR="00247222" w:rsidRPr="001F3E45" w:rsidRDefault="0024722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50882812" w14:textId="30479A3C" w:rsidR="00247222" w:rsidRPr="001F3E45" w:rsidRDefault="0024722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4.5.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    Қор гранттар бөлу бойынша қабылданған шешімдердің себептері мен себептері туралы түсіндірмелер бермеу құқығын өзіне қалдырады.</w:t>
      </w:r>
    </w:p>
    <w:p w14:paraId="6DA8808D" w14:textId="77777777" w:rsidR="00247222" w:rsidRPr="001F3E45" w:rsidRDefault="0024722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6275DA2C" w14:textId="57E99B94" w:rsidR="00247222" w:rsidRPr="001F3E45" w:rsidRDefault="0024722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4.6.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16D9E" w:rsidRPr="001F3E45">
        <w:rPr>
          <w:rFonts w:ascii="Arial" w:hAnsi="Arial" w:cs="Arial"/>
          <w:sz w:val="20"/>
          <w:szCs w:val="20"/>
          <w:lang w:val="kk-KZ"/>
        </w:rPr>
        <w:t>Байқау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жеңімпаздарының тізімі Қордың сайтында және әлеуметтік желілерінің ресми </w:t>
      </w:r>
      <w:r w:rsidR="001F3E45" w:rsidRPr="001F3E45">
        <w:rPr>
          <w:rFonts w:ascii="Arial" w:hAnsi="Arial" w:cs="Arial"/>
          <w:sz w:val="20"/>
          <w:szCs w:val="20"/>
          <w:lang w:val="kk-KZ"/>
        </w:rPr>
        <w:t>парақшаларында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b/>
          <w:sz w:val="20"/>
          <w:szCs w:val="20"/>
          <w:lang w:val="kk-KZ"/>
        </w:rPr>
        <w:t xml:space="preserve">2022 жылғы </w:t>
      </w:r>
      <w:r w:rsidR="00DA1F44" w:rsidRPr="001F3E45">
        <w:rPr>
          <w:rFonts w:ascii="Arial" w:hAnsi="Arial" w:cs="Arial"/>
          <w:b/>
          <w:sz w:val="20"/>
          <w:szCs w:val="20"/>
          <w:lang w:val="kk-KZ"/>
        </w:rPr>
        <w:t>27 желтоқсан</w:t>
      </w:r>
      <w:r w:rsidR="004A0DE5" w:rsidRPr="001F3E45">
        <w:rPr>
          <w:rFonts w:ascii="Arial" w:hAnsi="Arial" w:cs="Arial"/>
          <w:b/>
          <w:sz w:val="20"/>
          <w:szCs w:val="20"/>
          <w:lang w:val="kk-KZ"/>
        </w:rPr>
        <w:t>ғ</w:t>
      </w:r>
      <w:r w:rsidR="00DA1F44" w:rsidRPr="001F3E45">
        <w:rPr>
          <w:rFonts w:ascii="Arial" w:hAnsi="Arial" w:cs="Arial"/>
          <w:b/>
          <w:sz w:val="20"/>
          <w:szCs w:val="20"/>
          <w:lang w:val="kk-KZ"/>
        </w:rPr>
        <w:t>а</w:t>
      </w:r>
      <w:r w:rsidR="004A0DE5" w:rsidRPr="001F3E45">
        <w:rPr>
          <w:rFonts w:ascii="Arial" w:hAnsi="Arial" w:cs="Arial"/>
          <w:b/>
          <w:sz w:val="20"/>
          <w:szCs w:val="20"/>
          <w:lang w:val="kk-KZ"/>
        </w:rPr>
        <w:t xml:space="preserve"> дейін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жарияланады</w:t>
      </w:r>
    </w:p>
    <w:p w14:paraId="6C993192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67EC8473" w14:textId="77777777" w:rsidR="00247222" w:rsidRPr="001F3E45" w:rsidRDefault="00247222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14:paraId="4C0F9CDC" w14:textId="0DED8DA5" w:rsidR="002A0A43" w:rsidRPr="001F3E45" w:rsidRDefault="002A0A43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V</w:t>
      </w:r>
      <w:r w:rsidR="00B5430F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Pr="001F3E45">
        <w:rPr>
          <w:rFonts w:ascii="Arial" w:hAnsi="Arial" w:cs="Arial"/>
          <w:b/>
          <w:sz w:val="20"/>
          <w:szCs w:val="20"/>
          <w:lang w:val="kk-KZ"/>
        </w:rPr>
        <w:t xml:space="preserve"> ДЕМЕУШІЛІК КӨМЕКТІ ҰСЫНУ</w:t>
      </w:r>
    </w:p>
    <w:p w14:paraId="6D5F9B1A" w14:textId="77777777" w:rsidR="00DA1F44" w:rsidRPr="001F3E45" w:rsidRDefault="00DA1F44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14:paraId="0E017047" w14:textId="362B12E1" w:rsidR="002A0A43" w:rsidRPr="001F3E45" w:rsidRDefault="00354F4B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5.1.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 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Гранттар бағдарлама жеңімпаздарына демеушілік көмек көрсету туралы шарт негізінде беріледі;</w:t>
      </w:r>
    </w:p>
    <w:p w14:paraId="683D0ACA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08D3CDAA" w14:textId="269C3DF7" w:rsidR="002A0A43" w:rsidRPr="001F3E45" w:rsidRDefault="00354F4B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5.2.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   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Грант келесі шығындарды жабады: </w:t>
      </w:r>
    </w:p>
    <w:p w14:paraId="031E6B54" w14:textId="0F9377DB" w:rsidR="00AD4297" w:rsidRPr="001F3E45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екі жаққа ұшу;</w:t>
      </w:r>
    </w:p>
    <w:p w14:paraId="410835E1" w14:textId="775A0473" w:rsidR="00AD4297" w:rsidRPr="001F3E45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визаны және медициналық сақтандыруды ресімдеу бойынша шығыстар;</w:t>
      </w:r>
    </w:p>
    <w:p w14:paraId="7307D3B3" w14:textId="5CF94879" w:rsidR="00AD4297" w:rsidRPr="001F3E45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ПТР тестілеу</w:t>
      </w:r>
      <w:r w:rsidR="004A0DE5" w:rsidRPr="001F3E45">
        <w:rPr>
          <w:rFonts w:ascii="Arial" w:hAnsi="Arial" w:cs="Arial"/>
          <w:sz w:val="20"/>
          <w:szCs w:val="20"/>
          <w:lang w:val="kk-KZ"/>
        </w:rPr>
        <w:t xml:space="preserve">, </w:t>
      </w:r>
      <w:r w:rsidR="004A0DE5" w:rsidRPr="001F3E45">
        <w:rPr>
          <w:rFonts w:ascii="Arial" w:hAnsi="Arial" w:cs="Arial"/>
          <w:color w:val="0070C0"/>
          <w:sz w:val="20"/>
          <w:szCs w:val="20"/>
          <w:u w:val="single"/>
          <w:lang w:val="kk-KZ"/>
        </w:rPr>
        <w:t>егер тағайындалған елде міндетті талап болса</w:t>
      </w:r>
      <w:r w:rsidR="004A0DE5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0E517E81" w14:textId="7382BF3C" w:rsidR="00AD4297" w:rsidRPr="001F3E45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қонақ үйде карантиндік тұру (2 аптадан артық емес)</w:t>
      </w:r>
      <w:r w:rsidR="004A0DE5" w:rsidRPr="001F3E45">
        <w:rPr>
          <w:rFonts w:ascii="Arial" w:hAnsi="Arial" w:cs="Arial"/>
          <w:sz w:val="20"/>
          <w:szCs w:val="20"/>
          <w:lang w:val="kk-KZ"/>
        </w:rPr>
        <w:t>,</w:t>
      </w:r>
      <w:r w:rsidR="004A0DE5" w:rsidRPr="001F3E45">
        <w:rPr>
          <w:rFonts w:ascii="Arial" w:hAnsi="Arial" w:cs="Arial"/>
          <w:color w:val="0070C0"/>
          <w:sz w:val="20"/>
          <w:szCs w:val="20"/>
          <w:u w:val="single"/>
          <w:lang w:val="kk-KZ"/>
        </w:rPr>
        <w:t xml:space="preserve"> егер тағайындалған елде міндетті талап болса</w:t>
      </w:r>
      <w:r w:rsidR="004A0DE5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676ED3BB" w14:textId="4D8E739E" w:rsidR="00AD4297" w:rsidRPr="001F3E45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тұру және коммуналдық шығындар;</w:t>
      </w:r>
    </w:p>
    <w:p w14:paraId="21BDA7F8" w14:textId="67D266C8" w:rsidR="00AD4297" w:rsidRPr="001F3E45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тамақтану (бекітілген мөлшерлеме: тағылымдама орнына нақты келген күннен бастап күніне 40 АҚШ доллары, жалпы мерзімі 90 (тоқсан) күннен аспайды;</w:t>
      </w:r>
    </w:p>
    <w:p w14:paraId="4B59153F" w14:textId="674BEA9C" w:rsidR="002A0A43" w:rsidRPr="001F3E45" w:rsidRDefault="00F37AE9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трансфер шығыдары: әуежай</w:t>
      </w:r>
      <w:r w:rsidR="00AD4297" w:rsidRPr="001F3E45">
        <w:rPr>
          <w:rFonts w:ascii="Arial" w:hAnsi="Arial" w:cs="Arial"/>
          <w:sz w:val="20"/>
          <w:szCs w:val="20"/>
          <w:lang w:val="kk-KZ"/>
        </w:rPr>
        <w:t>-тұратын жері-әуежай.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3390E788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3304CA09" w14:textId="1828E9B7" w:rsidR="002A0A43" w:rsidRPr="001F3E45" w:rsidRDefault="00004DE7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Гранттың жалпы сомасы </w:t>
      </w:r>
      <w:r w:rsidR="00DA1F44" w:rsidRPr="001F3E45">
        <w:rPr>
          <w:rFonts w:ascii="Arial" w:hAnsi="Arial" w:cs="Arial"/>
          <w:sz w:val="20"/>
          <w:szCs w:val="20"/>
          <w:lang w:val="kk-KZ"/>
        </w:rPr>
        <w:t>4 392 500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(</w:t>
      </w:r>
      <w:r w:rsidR="00DA1F44" w:rsidRPr="001F3E45">
        <w:rPr>
          <w:rFonts w:ascii="Arial" w:hAnsi="Arial" w:cs="Arial"/>
          <w:sz w:val="20"/>
          <w:szCs w:val="20"/>
          <w:lang w:val="kk-KZ"/>
        </w:rPr>
        <w:t>төрт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миллион </w:t>
      </w:r>
      <w:r w:rsidR="00DA1F44" w:rsidRPr="001F3E45">
        <w:rPr>
          <w:rFonts w:ascii="Arial" w:hAnsi="Arial" w:cs="Arial"/>
          <w:sz w:val="20"/>
          <w:szCs w:val="20"/>
          <w:lang w:val="kk-KZ"/>
        </w:rPr>
        <w:t>үш жүз тоқсан екі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мың</w:t>
      </w:r>
      <w:r w:rsidR="00DA1F44" w:rsidRPr="001F3E45">
        <w:rPr>
          <w:rFonts w:ascii="Arial" w:hAnsi="Arial" w:cs="Arial"/>
          <w:sz w:val="20"/>
          <w:szCs w:val="20"/>
          <w:lang w:val="kk-KZ"/>
        </w:rPr>
        <w:t xml:space="preserve"> бес жүз</w:t>
      </w:r>
      <w:r w:rsidRPr="001F3E45">
        <w:rPr>
          <w:rFonts w:ascii="Arial" w:hAnsi="Arial" w:cs="Arial"/>
          <w:sz w:val="20"/>
          <w:szCs w:val="20"/>
          <w:lang w:val="kk-KZ"/>
        </w:rPr>
        <w:t>) теңгеден аспауы тиіс.</w:t>
      </w:r>
    </w:p>
    <w:p w14:paraId="59C79AE0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598D7AE2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5.3.</w:t>
      </w:r>
      <w:r w:rsidRPr="001F3E45">
        <w:rPr>
          <w:rFonts w:ascii="Arial" w:hAnsi="Arial" w:cs="Arial"/>
          <w:sz w:val="20"/>
          <w:szCs w:val="20"/>
          <w:lang w:val="kk-KZ"/>
        </w:rPr>
        <w:tab/>
        <w:t>Демеушілік көмек беру туралы шарт жасасқан жеңімпаз шарттың мынадай талаптарын сақтауға міндетті:</w:t>
      </w:r>
    </w:p>
    <w:p w14:paraId="70CAB8B2" w14:textId="2292809D" w:rsidR="000677B1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қабылдаушы зертхананың белгіленген қағидаларына сәйкес белгіленген мерзімде тағылымдамадан өтуге міндетті;</w:t>
      </w:r>
    </w:p>
    <w:p w14:paraId="2C1C77D5" w14:textId="027F3EB0" w:rsidR="000677B1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тағылымдаманың барлық кәсіби талаптарын жауапкершілікпен орындау;</w:t>
      </w:r>
    </w:p>
    <w:p w14:paraId="5B2DE0E6" w14:textId="26F05F65" w:rsidR="000677B1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тағылымдамадан өту кезінде туындаған барлық ірі проблемалар туралы жедел хабардар ету (қаржылық, ұйымдастырушылық, логистикалық немесе пандемия режиміне байланысты және т. б.);</w:t>
      </w:r>
    </w:p>
    <w:p w14:paraId="0A19AC14" w14:textId="1B7C6647" w:rsidR="000677B1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тағылымдама кезеңінде Қордың тэг-мен тағылымдама туралы өзінің әлеуметтік желілерінде кемінде 2 пост жариялау;</w:t>
      </w:r>
    </w:p>
    <w:p w14:paraId="15EB2A8C" w14:textId="31EA7046" w:rsidR="000677B1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тағылымдама аяқталғаннан кейін қор өкілдерімен байланыста болу;</w:t>
      </w:r>
    </w:p>
    <w:p w14:paraId="79CC07EF" w14:textId="7003ECFC" w:rsidR="000677B1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тағылымдамадан өту және зертханада болу процесін көрсететін фотосуреттерді ұсыну арқылы өз жетістіктеріңіздің тарихын жазуға ықпал етіңіз,</w:t>
      </w:r>
    </w:p>
    <w:p w14:paraId="23595C2E" w14:textId="0CBC50F4" w:rsidR="000677B1" w:rsidRPr="001F3E45" w:rsidRDefault="00E0063E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қ</w:t>
      </w:r>
      <w:r w:rsidR="000677B1" w:rsidRPr="001F3E45">
        <w:rPr>
          <w:rFonts w:ascii="Arial" w:hAnsi="Arial" w:cs="Arial"/>
          <w:sz w:val="20"/>
          <w:szCs w:val="20"/>
          <w:lang w:val="kk-KZ"/>
        </w:rPr>
        <w:t>ордың Болашақ конкурстарының барлық мүдделі әлеуетті қатысушыларын өзінің тәжірибесі мен Қордың қызметі туралы хабардар етуге міндетті;</w:t>
      </w:r>
    </w:p>
    <w:p w14:paraId="36320A08" w14:textId="0274D259" w:rsidR="000677B1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тиісті есептерді ұсыну арқылы тағылымдамадан өту нәтижелері туралы Қорды хабардар етуге міндетті;</w:t>
      </w:r>
    </w:p>
    <w:p w14:paraId="75277CAF" w14:textId="6657BAF1" w:rsidR="000D3E72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шартта көрсетілген мерзімдерге сәйкес тиісті қаржылық және шығармашылық есептер беруге міндетті. </w:t>
      </w:r>
    </w:p>
    <w:p w14:paraId="1E7E430D" w14:textId="77777777" w:rsidR="000677B1" w:rsidRPr="001F3E45" w:rsidRDefault="000677B1" w:rsidP="000677B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kk-KZ"/>
        </w:rPr>
      </w:pPr>
    </w:p>
    <w:p w14:paraId="751FC29F" w14:textId="7CDC6A00" w:rsidR="000677B1" w:rsidRPr="001F3E45" w:rsidRDefault="000677B1" w:rsidP="000677B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5.4.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B5430F" w:rsidRPr="001F3E45">
        <w:rPr>
          <w:rFonts w:ascii="Arial" w:hAnsi="Arial" w:cs="Arial"/>
          <w:sz w:val="20"/>
          <w:szCs w:val="20"/>
          <w:lang w:val="kk-KZ"/>
        </w:rPr>
        <w:t xml:space="preserve">     Байқаудың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жеңімпазы тағылымдамадан өткен елдің шарттарына сәйкес вакцинаны алуға дербес жауапты болады.</w:t>
      </w:r>
    </w:p>
    <w:p w14:paraId="2EDB7FE2" w14:textId="35C5BA93" w:rsidR="00DA1F44" w:rsidRPr="001F3E45" w:rsidRDefault="00DA1F44" w:rsidP="000677B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59AA8214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14A89908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70BB6FF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BE8E9F8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60078F98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701D6A71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8243AE2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00D6B3E9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464EB3A1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202A941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D5C8E0A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03ED5391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49F91CB0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2C0F6162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8255CC3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27AFDBA0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4DB29CED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6AD3DB0C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4F7FF8AE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2DF829A1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53DDF2D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6F646BA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A7C5561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4944E035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0AFCE952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A564518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7E74EB6C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A9E2931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18CDB055" w14:textId="667892A1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№1</w:t>
      </w:r>
      <w:r w:rsidR="004A0DE5" w:rsidRPr="001F3E45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Қосымша</w:t>
      </w:r>
    </w:p>
    <w:p w14:paraId="25F272CA" w14:textId="77777777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612A74EA" w14:textId="1CF19671" w:rsidR="00DA1F44" w:rsidRPr="001F3E45" w:rsidRDefault="004A0DE5" w:rsidP="00DA1F44">
      <w:pPr>
        <w:rPr>
          <w:rFonts w:ascii="Arial" w:hAnsi="Arial" w:cs="Arial"/>
          <w:b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ҚАРЖЫЛЫҚ ЕСЕП</w:t>
      </w:r>
    </w:p>
    <w:p w14:paraId="34D4246D" w14:textId="68E822C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1</w:t>
      </w:r>
      <w:r w:rsidRPr="001F3E45">
        <w:rPr>
          <w:rFonts w:ascii="Arial" w:hAnsi="Arial" w:cs="Arial"/>
          <w:b/>
          <w:sz w:val="20"/>
          <w:szCs w:val="20"/>
          <w:lang w:val="kk-KZ"/>
        </w:rPr>
        <w:tab/>
        <w:t xml:space="preserve">  </w:t>
      </w:r>
      <w:r w:rsidR="004A0DE5" w:rsidRPr="001F3E45">
        <w:rPr>
          <w:rFonts w:ascii="Arial" w:hAnsi="Arial" w:cs="Arial"/>
          <w:sz w:val="20"/>
          <w:szCs w:val="20"/>
          <w:lang w:val="kk-KZ"/>
        </w:rPr>
        <w:t>Аты-жөні</w:t>
      </w:r>
    </w:p>
    <w:p w14:paraId="49864742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3F688AC4" w14:textId="162E99DF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  <w:t>"____"____________ 20</w:t>
      </w:r>
      <w:r w:rsidR="00C71087">
        <w:rPr>
          <w:rFonts w:ascii="Arial" w:hAnsi="Arial" w:cs="Arial"/>
          <w:sz w:val="20"/>
          <w:szCs w:val="20"/>
          <w:lang w:val="kk-KZ"/>
        </w:rPr>
        <w:t>23</w:t>
      </w:r>
      <w:r w:rsidR="003C6F98" w:rsidRPr="001F3E45">
        <w:rPr>
          <w:rFonts w:ascii="Arial" w:hAnsi="Arial" w:cs="Arial"/>
          <w:sz w:val="20"/>
          <w:szCs w:val="20"/>
          <w:lang w:val="kk-KZ"/>
        </w:rPr>
        <w:t xml:space="preserve"> ж</w:t>
      </w:r>
      <w:r w:rsidRPr="001F3E45">
        <w:rPr>
          <w:rFonts w:ascii="Arial" w:hAnsi="Arial" w:cs="Arial"/>
          <w:sz w:val="20"/>
          <w:szCs w:val="20"/>
          <w:lang w:val="kk-KZ"/>
        </w:rPr>
        <w:t>.</w:t>
      </w:r>
    </w:p>
    <w:p w14:paraId="28A0483D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28000721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  <w:t>_____________________________</w:t>
      </w:r>
    </w:p>
    <w:p w14:paraId="241E54F5" w14:textId="0499E186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3C6F98" w:rsidRPr="001F3E45">
        <w:rPr>
          <w:rFonts w:ascii="Arial" w:hAnsi="Arial" w:cs="Arial"/>
          <w:sz w:val="20"/>
          <w:szCs w:val="20"/>
          <w:lang w:val="kk-KZ"/>
        </w:rPr>
        <w:t>қолы</w:t>
      </w:r>
    </w:p>
    <w:p w14:paraId="3AADF7EC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3F0CE610" w14:textId="2D1AB6BB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2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3C6F98" w:rsidRPr="001F3E45">
        <w:rPr>
          <w:rFonts w:ascii="Arial" w:hAnsi="Arial" w:cs="Arial"/>
          <w:sz w:val="20"/>
          <w:szCs w:val="20"/>
          <w:lang w:val="kk-KZ"/>
        </w:rPr>
        <w:t xml:space="preserve">Шарттың 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№ 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және күні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6CE2B8AB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50D3758D" w14:textId="1C2BFDEB" w:rsidR="00DA1F44" w:rsidRPr="001F3E45" w:rsidRDefault="00DA1F44" w:rsidP="003C6F98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3C6F98" w:rsidRPr="001F3E45">
        <w:rPr>
          <w:rFonts w:ascii="Arial" w:hAnsi="Arial" w:cs="Arial"/>
          <w:sz w:val="20"/>
          <w:szCs w:val="20"/>
          <w:lang w:val="kk-KZ"/>
        </w:rPr>
        <w:t xml:space="preserve">Әлем </w:t>
      </w:r>
      <w:r w:rsidR="00AC6CBF" w:rsidRPr="001F3E45">
        <w:rPr>
          <w:rFonts w:ascii="Arial" w:hAnsi="Arial" w:cs="Arial"/>
          <w:sz w:val="20"/>
          <w:szCs w:val="20"/>
          <w:lang w:val="kk-KZ"/>
        </w:rPr>
        <w:t>зертханалырндағы</w:t>
      </w:r>
      <w:r w:rsidR="00AC6CBF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3C6F98" w:rsidRPr="001F3E45">
        <w:rPr>
          <w:rFonts w:ascii="Arial" w:hAnsi="Arial" w:cs="Arial"/>
          <w:sz w:val="20"/>
          <w:szCs w:val="20"/>
          <w:lang w:val="kk-KZ"/>
        </w:rPr>
        <w:t xml:space="preserve">ғылыми тағылымдар 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– 2022-2023 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ж</w:t>
      </w:r>
      <w:r w:rsidRPr="001F3E45">
        <w:rPr>
          <w:rFonts w:ascii="Arial" w:hAnsi="Arial" w:cs="Arial"/>
          <w:sz w:val="20"/>
          <w:szCs w:val="20"/>
          <w:lang w:val="kk-KZ"/>
        </w:rPr>
        <w:t>.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5B517EC2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6078BED4" w14:textId="10B87FA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4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3C6F98" w:rsidRPr="001F3E45">
        <w:rPr>
          <w:rFonts w:ascii="Arial" w:hAnsi="Arial" w:cs="Arial"/>
          <w:sz w:val="20"/>
          <w:szCs w:val="20"/>
          <w:lang w:val="kk-KZ"/>
        </w:rPr>
        <w:t>Тағылым у</w:t>
      </w:r>
      <w:bookmarkStart w:id="0" w:name="_GoBack"/>
      <w:bookmarkEnd w:id="0"/>
      <w:r w:rsidR="003C6F98" w:rsidRPr="001F3E45">
        <w:rPr>
          <w:rFonts w:ascii="Arial" w:hAnsi="Arial" w:cs="Arial"/>
          <w:sz w:val="20"/>
          <w:szCs w:val="20"/>
          <w:lang w:val="kk-KZ"/>
        </w:rPr>
        <w:t>ақыты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(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кк</w:t>
      </w:r>
      <w:r w:rsidRPr="001F3E45">
        <w:rPr>
          <w:rFonts w:ascii="Arial" w:hAnsi="Arial" w:cs="Arial"/>
          <w:sz w:val="20"/>
          <w:szCs w:val="20"/>
          <w:lang w:val="kk-KZ"/>
        </w:rPr>
        <w:t>/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аа</w:t>
      </w:r>
      <w:r w:rsidRPr="001F3E45">
        <w:rPr>
          <w:rFonts w:ascii="Arial" w:hAnsi="Arial" w:cs="Arial"/>
          <w:sz w:val="20"/>
          <w:szCs w:val="20"/>
          <w:lang w:val="kk-KZ"/>
        </w:rPr>
        <w:t>/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жж</w:t>
      </w:r>
      <w:r w:rsidRPr="001F3E45">
        <w:rPr>
          <w:rFonts w:ascii="Arial" w:hAnsi="Arial" w:cs="Arial"/>
          <w:sz w:val="20"/>
          <w:szCs w:val="20"/>
          <w:lang w:val="kk-KZ"/>
        </w:rPr>
        <w:t>-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кк</w:t>
      </w:r>
      <w:r w:rsidRPr="001F3E45">
        <w:rPr>
          <w:rFonts w:ascii="Arial" w:hAnsi="Arial" w:cs="Arial"/>
          <w:sz w:val="20"/>
          <w:szCs w:val="20"/>
          <w:lang w:val="kk-KZ"/>
        </w:rPr>
        <w:t>/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аа</w:t>
      </w:r>
      <w:r w:rsidRPr="001F3E45">
        <w:rPr>
          <w:rFonts w:ascii="Arial" w:hAnsi="Arial" w:cs="Arial"/>
          <w:sz w:val="20"/>
          <w:szCs w:val="20"/>
          <w:lang w:val="kk-KZ"/>
        </w:rPr>
        <w:t>/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жж</w:t>
      </w:r>
      <w:r w:rsidRPr="001F3E45">
        <w:rPr>
          <w:rFonts w:ascii="Arial" w:hAnsi="Arial" w:cs="Arial"/>
          <w:sz w:val="20"/>
          <w:szCs w:val="20"/>
          <w:lang w:val="kk-KZ"/>
        </w:rPr>
        <w:t>)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133DA981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3F9C6F36" w14:textId="3DAD1640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</w:rPr>
      </w:pPr>
      <w:r w:rsidRPr="001F3E45">
        <w:rPr>
          <w:rFonts w:ascii="Arial" w:hAnsi="Arial" w:cs="Arial"/>
          <w:sz w:val="20"/>
          <w:szCs w:val="20"/>
        </w:rPr>
        <w:t>5</w:t>
      </w:r>
      <w:r w:rsidRPr="001F3E45">
        <w:rPr>
          <w:rFonts w:ascii="Arial" w:hAnsi="Arial" w:cs="Arial"/>
          <w:sz w:val="20"/>
          <w:szCs w:val="20"/>
        </w:rPr>
        <w:tab/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Тағылымдамадан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өту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орны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 xml:space="preserve"> (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З</w:t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ертхана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>/</w:t>
      </w:r>
      <w:r w:rsidR="003C6F98" w:rsidRPr="001F3E45">
        <w:rPr>
          <w:rFonts w:ascii="Arial" w:hAnsi="Arial" w:cs="Arial"/>
          <w:sz w:val="20"/>
          <w:szCs w:val="20"/>
          <w:lang w:val="kk-KZ"/>
        </w:rPr>
        <w:t>у</w:t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ниверситет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қала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>, ел)</w:t>
      </w:r>
    </w:p>
    <w:p w14:paraId="6F63510B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</w:rPr>
      </w:pP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</w:p>
    <w:p w14:paraId="5028F873" w14:textId="4E0DE83C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</w:rPr>
      </w:pPr>
      <w:r w:rsidRPr="001F3E45">
        <w:rPr>
          <w:rFonts w:ascii="Arial" w:hAnsi="Arial" w:cs="Arial"/>
          <w:sz w:val="20"/>
          <w:szCs w:val="20"/>
        </w:rPr>
        <w:t>6</w:t>
      </w:r>
      <w:r w:rsidRPr="001F3E45">
        <w:rPr>
          <w:rFonts w:ascii="Arial" w:hAnsi="Arial" w:cs="Arial"/>
          <w:sz w:val="20"/>
          <w:szCs w:val="20"/>
        </w:rPr>
        <w:tab/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Профессордың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аты-жөні</w:t>
      </w:r>
      <w:proofErr w:type="spellEnd"/>
      <w:r w:rsidRPr="001F3E45">
        <w:rPr>
          <w:rFonts w:ascii="Arial" w:hAnsi="Arial" w:cs="Arial"/>
          <w:sz w:val="20"/>
          <w:szCs w:val="20"/>
        </w:rPr>
        <w:t>:</w:t>
      </w: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</w:p>
    <w:p w14:paraId="4ED02B85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</w:rPr>
      </w:pP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</w:p>
    <w:p w14:paraId="23225BB2" w14:textId="5820ED98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</w:rPr>
      </w:pPr>
      <w:r w:rsidRPr="001F3E45">
        <w:rPr>
          <w:rFonts w:ascii="Arial" w:hAnsi="Arial" w:cs="Arial"/>
          <w:sz w:val="20"/>
          <w:szCs w:val="20"/>
        </w:rPr>
        <w:t>7</w:t>
      </w:r>
      <w:r w:rsidRPr="001F3E45">
        <w:rPr>
          <w:rFonts w:ascii="Arial" w:hAnsi="Arial" w:cs="Arial"/>
          <w:sz w:val="20"/>
          <w:szCs w:val="20"/>
        </w:rPr>
        <w:tab/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Зерттеу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тақырыбы</w:t>
      </w:r>
      <w:proofErr w:type="spellEnd"/>
      <w:r w:rsidRPr="001F3E45">
        <w:rPr>
          <w:rFonts w:ascii="Arial" w:hAnsi="Arial" w:cs="Arial"/>
          <w:sz w:val="20"/>
          <w:szCs w:val="20"/>
        </w:rPr>
        <w:t>:</w:t>
      </w: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DA1F44" w:rsidRPr="001F3E45" w14:paraId="7939A273" w14:textId="77777777" w:rsidTr="00E0695A">
        <w:tc>
          <w:tcPr>
            <w:tcW w:w="1604" w:type="dxa"/>
            <w:vAlign w:val="center"/>
          </w:tcPr>
          <w:p w14:paraId="78246EFD" w14:textId="278B9D66" w:rsidR="00DA1F44" w:rsidRPr="001F3E45" w:rsidRDefault="003C6F98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Шығыс бабы</w:t>
            </w:r>
          </w:p>
        </w:tc>
        <w:tc>
          <w:tcPr>
            <w:tcW w:w="1605" w:type="dxa"/>
            <w:vAlign w:val="center"/>
          </w:tcPr>
          <w:p w14:paraId="28C2CA03" w14:textId="4FE13636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 w:rsidR="003C6F98"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ома</w:t>
            </w: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те</w:t>
            </w:r>
            <w:r w:rsidR="003C6F98"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605" w:type="dxa"/>
            <w:vAlign w:val="center"/>
          </w:tcPr>
          <w:p w14:paraId="53CC905B" w14:textId="2F6478F3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 w:rsidR="003C6F98"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ома</w:t>
            </w: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C6F98"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доллар</w:t>
            </w:r>
          </w:p>
        </w:tc>
        <w:tc>
          <w:tcPr>
            <w:tcW w:w="1605" w:type="dxa"/>
            <w:vAlign w:val="center"/>
          </w:tcPr>
          <w:p w14:paraId="69CAE6E5" w14:textId="622D947A" w:rsidR="00DA1F44" w:rsidRPr="001F3E45" w:rsidRDefault="003C6F98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ҚР Ұлттық Банкінің 1 АҚШ долларына бағамы</w:t>
            </w:r>
          </w:p>
        </w:tc>
        <w:tc>
          <w:tcPr>
            <w:tcW w:w="1605" w:type="dxa"/>
            <w:vAlign w:val="center"/>
          </w:tcPr>
          <w:p w14:paraId="2808D85A" w14:textId="16250856" w:rsidR="00DA1F44" w:rsidRPr="001F3E45" w:rsidRDefault="003C6F98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Құжаттар (күні мен сомасы көрсетілген)</w:t>
            </w:r>
          </w:p>
        </w:tc>
        <w:tc>
          <w:tcPr>
            <w:tcW w:w="1605" w:type="dxa"/>
            <w:vAlign w:val="center"/>
          </w:tcPr>
          <w:p w14:paraId="7660C384" w14:textId="2C9BA19C" w:rsidR="00DA1F44" w:rsidRPr="001F3E45" w:rsidRDefault="003C6F98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Ескертулер</w:t>
            </w:r>
          </w:p>
        </w:tc>
      </w:tr>
      <w:tr w:rsidR="00DA1F44" w:rsidRPr="001F3E45" w14:paraId="39F44F5D" w14:textId="77777777" w:rsidTr="00E0695A">
        <w:tc>
          <w:tcPr>
            <w:tcW w:w="1604" w:type="dxa"/>
          </w:tcPr>
          <w:p w14:paraId="331A0D97" w14:textId="3E74AB1F" w:rsidR="00DA1F44" w:rsidRPr="001F3E45" w:rsidRDefault="003C6F98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hAnsi="Arial" w:cs="Arial"/>
                <w:sz w:val="20"/>
                <w:szCs w:val="20"/>
                <w:lang w:val="kk-KZ"/>
              </w:rPr>
              <w:t>ЖИЫНЫ</w:t>
            </w:r>
          </w:p>
        </w:tc>
        <w:tc>
          <w:tcPr>
            <w:tcW w:w="1605" w:type="dxa"/>
          </w:tcPr>
          <w:p w14:paraId="09881E6B" w14:textId="77777777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03AA10" w14:textId="77777777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5A014B0" w14:textId="77777777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946547E" w14:textId="77777777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A243439" w14:textId="77777777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588C3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</w:rPr>
      </w:pPr>
      <w:r w:rsidRPr="001F3E45">
        <w:rPr>
          <w:rFonts w:ascii="Arial" w:hAnsi="Arial" w:cs="Arial"/>
          <w:sz w:val="20"/>
          <w:szCs w:val="20"/>
        </w:rPr>
        <w:tab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DA1F44" w:rsidRPr="001F3E45" w14:paraId="0CA06B94" w14:textId="77777777" w:rsidTr="00E0695A">
        <w:tc>
          <w:tcPr>
            <w:tcW w:w="1555" w:type="dxa"/>
          </w:tcPr>
          <w:p w14:paraId="3FAC82D9" w14:textId="4027A112" w:rsidR="00DA1F44" w:rsidRPr="001F3E45" w:rsidRDefault="003C6F98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Төленді</w:t>
            </w:r>
          </w:p>
        </w:tc>
        <w:tc>
          <w:tcPr>
            <w:tcW w:w="1559" w:type="dxa"/>
          </w:tcPr>
          <w:p w14:paraId="582488C9" w14:textId="77777777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BB71B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DA1F44" w:rsidRPr="001F3E45" w14:paraId="53943F89" w14:textId="77777777" w:rsidTr="00E0695A">
        <w:tc>
          <w:tcPr>
            <w:tcW w:w="1555" w:type="dxa"/>
          </w:tcPr>
          <w:p w14:paraId="50BC2BF9" w14:textId="72EB40A8" w:rsidR="00DA1F44" w:rsidRPr="001F3E45" w:rsidRDefault="00EA64A0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Қайтару</w:t>
            </w:r>
          </w:p>
        </w:tc>
        <w:tc>
          <w:tcPr>
            <w:tcW w:w="1559" w:type="dxa"/>
          </w:tcPr>
          <w:p w14:paraId="5DEFCCE4" w14:textId="77777777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65C82" w14:textId="77777777" w:rsidR="00DA1F44" w:rsidRPr="001F3E45" w:rsidRDefault="00DA1F44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</w:rPr>
      </w:pPr>
    </w:p>
    <w:p w14:paraId="0127DD18" w14:textId="5E3FF1D1" w:rsidR="00DA1F44" w:rsidRPr="001F3E45" w:rsidRDefault="00EA64A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ШЫҒАРМАШЫЛЫҚ ЕСЕП</w:t>
      </w:r>
    </w:p>
    <w:p w14:paraId="71598A8D" w14:textId="7D69CCF4" w:rsidR="00DA1F44" w:rsidRPr="001F3E45" w:rsidRDefault="00EA64A0" w:rsidP="00DA1F4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Шығармашылық есеп қордың ресми мекенжайына жіберіледі</w:t>
      </w:r>
      <w:r w:rsidR="00DA1F44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: </w:t>
      </w:r>
      <w:hyperlink r:id="rId8" w:history="1">
        <w:r w:rsidR="00DA1F44" w:rsidRPr="001F3E45">
          <w:rPr>
            <w:rStyle w:val="a4"/>
            <w:rFonts w:ascii="Arial" w:eastAsia="Times New Roman" w:hAnsi="Arial" w:cs="Arial"/>
            <w:sz w:val="20"/>
            <w:szCs w:val="20"/>
            <w:lang w:val="kk-KZ"/>
          </w:rPr>
          <w:t>info@yessenovfoundation.org</w:t>
        </w:r>
      </w:hyperlink>
      <w:r w:rsidR="00DA1F44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13254334" w14:textId="536B36D8" w:rsidR="00DA1F44" w:rsidRPr="001F3E45" w:rsidRDefault="00DA1F44" w:rsidP="00DA1F44">
      <w:pPr>
        <w:shd w:val="clear" w:color="auto" w:fill="FFFFFF"/>
        <w:rPr>
          <w:rFonts w:ascii="Arial" w:eastAsia="Times New Roman" w:hAnsi="Arial" w:cs="Arial"/>
          <w:color w:val="2C2D2E"/>
          <w:sz w:val="20"/>
          <w:szCs w:val="20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</w:t>
      </w:r>
      <w:proofErr w:type="spellStart"/>
      <w:r w:rsidR="00EA64A0" w:rsidRPr="001F3E45">
        <w:rPr>
          <w:rFonts w:ascii="Arial" w:eastAsia="Times New Roman" w:hAnsi="Arial" w:cs="Arial"/>
          <w:color w:val="2C2D2E"/>
          <w:sz w:val="20"/>
          <w:szCs w:val="20"/>
        </w:rPr>
        <w:t>міндетті</w:t>
      </w:r>
      <w:proofErr w:type="spellEnd"/>
      <w:r w:rsidR="00EA64A0" w:rsidRPr="001F3E45">
        <w:rPr>
          <w:rFonts w:ascii="Arial" w:eastAsia="Times New Roman" w:hAnsi="Arial" w:cs="Arial"/>
          <w:color w:val="2C2D2E"/>
          <w:sz w:val="20"/>
          <w:szCs w:val="20"/>
        </w:rPr>
        <w:t xml:space="preserve"> </w:t>
      </w:r>
      <w:proofErr w:type="spellStart"/>
      <w:r w:rsidR="00EA64A0" w:rsidRPr="001F3E45">
        <w:rPr>
          <w:rFonts w:ascii="Arial" w:eastAsia="Times New Roman" w:hAnsi="Arial" w:cs="Arial"/>
          <w:color w:val="2C2D2E"/>
          <w:sz w:val="20"/>
          <w:szCs w:val="20"/>
        </w:rPr>
        <w:t>түрде</w:t>
      </w:r>
      <w:proofErr w:type="spellEnd"/>
      <w:r w:rsidR="00EA64A0" w:rsidRPr="001F3E45">
        <w:rPr>
          <w:rFonts w:ascii="Arial" w:eastAsia="Times New Roman" w:hAnsi="Arial" w:cs="Arial"/>
          <w:color w:val="2C2D2E"/>
          <w:sz w:val="20"/>
          <w:szCs w:val="20"/>
        </w:rPr>
        <w:t xml:space="preserve"> </w:t>
      </w:r>
      <w:proofErr w:type="spellStart"/>
      <w:r w:rsidR="00EA64A0" w:rsidRPr="001F3E45">
        <w:rPr>
          <w:rFonts w:ascii="Arial" w:eastAsia="Times New Roman" w:hAnsi="Arial" w:cs="Arial"/>
          <w:color w:val="2C2D2E"/>
          <w:sz w:val="20"/>
          <w:szCs w:val="20"/>
        </w:rPr>
        <w:t>көшірмеге</w:t>
      </w:r>
      <w:proofErr w:type="spellEnd"/>
      <w:r w:rsidR="00EA64A0" w:rsidRPr="001F3E45">
        <w:rPr>
          <w:rFonts w:ascii="Arial" w:eastAsia="Times New Roman" w:hAnsi="Arial" w:cs="Arial"/>
          <w:color w:val="2C2D2E"/>
          <w:sz w:val="20"/>
          <w:szCs w:val="20"/>
        </w:rPr>
        <w:t xml:space="preserve"> </w:t>
      </w:r>
      <w:proofErr w:type="spellStart"/>
      <w:r w:rsidR="00EA64A0" w:rsidRPr="001F3E45">
        <w:rPr>
          <w:rFonts w:ascii="Arial" w:eastAsia="Times New Roman" w:hAnsi="Arial" w:cs="Arial"/>
          <w:color w:val="2C2D2E"/>
          <w:sz w:val="20"/>
          <w:szCs w:val="20"/>
        </w:rPr>
        <w:t>қойылады</w:t>
      </w:r>
      <w:proofErr w:type="spellEnd"/>
      <w:r w:rsidRPr="001F3E45">
        <w:rPr>
          <w:rFonts w:ascii="Arial" w:eastAsia="Times New Roman" w:hAnsi="Arial" w:cs="Arial"/>
          <w:color w:val="2C2D2E"/>
          <w:sz w:val="20"/>
          <w:szCs w:val="20"/>
        </w:rPr>
        <w:t>:</w:t>
      </w:r>
    </w:p>
    <w:p w14:paraId="178FEA33" w14:textId="6CA31353" w:rsidR="00DA1F44" w:rsidRPr="001F3E45" w:rsidRDefault="00DA1F44" w:rsidP="00DA1F44">
      <w:pPr>
        <w:jc w:val="both"/>
        <w:rPr>
          <w:rFonts w:ascii="Arial" w:hAnsi="Arial" w:cs="Arial"/>
          <w:color w:val="0000FF"/>
          <w:sz w:val="20"/>
          <w:szCs w:val="20"/>
          <w:u w:val="single"/>
          <w:lang w:val="kk-KZ"/>
        </w:rPr>
      </w:pPr>
      <w:r w:rsidRPr="001F3E45">
        <w:rPr>
          <w:rFonts w:ascii="Arial" w:hAnsi="Arial" w:cs="Arial"/>
          <w:sz w:val="20"/>
          <w:szCs w:val="20"/>
        </w:rPr>
        <w:t xml:space="preserve">- Грищенко 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Ирина Федоровна, </w:t>
      </w:r>
      <w:r w:rsidR="00EA64A0" w:rsidRPr="001F3E45">
        <w:rPr>
          <w:rFonts w:ascii="Arial" w:hAnsi="Arial" w:cs="Arial"/>
          <w:sz w:val="20"/>
          <w:szCs w:val="20"/>
          <w:lang w:val="kk-KZ"/>
        </w:rPr>
        <w:t>электрондық пошта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: </w:t>
      </w:r>
      <w:hyperlink r:id="rId9" w:history="1">
        <w:r w:rsidRPr="001F3E45">
          <w:rPr>
            <w:rStyle w:val="a4"/>
            <w:rFonts w:ascii="Arial" w:hAnsi="Arial" w:cs="Arial"/>
            <w:sz w:val="20"/>
            <w:szCs w:val="20"/>
            <w:lang w:val="kk-KZ"/>
          </w:rPr>
          <w:t>irina.g@yessenovfoundation.org</w:t>
        </w:r>
      </w:hyperlink>
      <w:r w:rsidRPr="001F3E45">
        <w:rPr>
          <w:rStyle w:val="a4"/>
          <w:rFonts w:ascii="Arial" w:hAnsi="Arial" w:cs="Arial"/>
          <w:sz w:val="20"/>
          <w:szCs w:val="20"/>
          <w:u w:val="none"/>
          <w:lang w:val="kk-KZ"/>
        </w:rPr>
        <w:t>,</w:t>
      </w:r>
      <w:r w:rsidR="00EA64A0" w:rsidRPr="001F3E45">
        <w:rPr>
          <w:rStyle w:val="a4"/>
          <w:rFonts w:ascii="Arial" w:hAnsi="Arial" w:cs="Arial"/>
          <w:sz w:val="20"/>
          <w:szCs w:val="20"/>
          <w:u w:val="none"/>
          <w:lang w:val="kk-KZ"/>
        </w:rPr>
        <w:t xml:space="preserve"> </w:t>
      </w:r>
      <w:r w:rsidR="00EA64A0" w:rsidRPr="001F3E45">
        <w:rPr>
          <w:rStyle w:val="a4"/>
          <w:rFonts w:ascii="Arial" w:hAnsi="Arial" w:cs="Arial"/>
          <w:color w:val="auto"/>
          <w:sz w:val="20"/>
          <w:szCs w:val="20"/>
          <w:u w:val="none"/>
          <w:lang w:val="kk-KZ"/>
        </w:rPr>
        <w:t>байланыс телефоны</w:t>
      </w:r>
      <w:r w:rsidRPr="001F3E45">
        <w:rPr>
          <w:rStyle w:val="a4"/>
          <w:rFonts w:ascii="Arial" w:hAnsi="Arial" w:cs="Arial"/>
          <w:color w:val="auto"/>
          <w:sz w:val="20"/>
          <w:szCs w:val="20"/>
          <w:u w:val="none"/>
          <w:lang w:val="kk-KZ"/>
        </w:rPr>
        <w:t xml:space="preserve">: +7 771 775 18 15; </w:t>
      </w:r>
    </w:p>
    <w:p w14:paraId="071864DF" w14:textId="55910C2F" w:rsidR="00DA1F44" w:rsidRPr="001F3E45" w:rsidRDefault="00DA1F44" w:rsidP="00DA1F44">
      <w:pPr>
        <w:pStyle w:val="a5"/>
        <w:ind w:left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Cs/>
          <w:sz w:val="20"/>
          <w:szCs w:val="20"/>
          <w:bdr w:val="none" w:sz="0" w:space="0" w:color="auto" w:frame="1"/>
          <w:lang w:val="kk-KZ"/>
        </w:rPr>
        <w:t>- Султан Айгерім Айдарқызы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, </w:t>
      </w:r>
      <w:r w:rsidR="00EA64A0" w:rsidRPr="001F3E45">
        <w:rPr>
          <w:rFonts w:ascii="Arial" w:hAnsi="Arial" w:cs="Arial"/>
          <w:sz w:val="20"/>
          <w:szCs w:val="20"/>
          <w:lang w:val="kk-KZ"/>
        </w:rPr>
        <w:t>электрондық пошта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: </w:t>
      </w:r>
      <w:hyperlink r:id="rId10" w:history="1">
        <w:r w:rsidRPr="001F3E45">
          <w:rPr>
            <w:rStyle w:val="a4"/>
            <w:rFonts w:ascii="Arial" w:hAnsi="Arial" w:cs="Arial"/>
            <w:sz w:val="20"/>
            <w:szCs w:val="20"/>
            <w:lang w:val="kk-KZ"/>
          </w:rPr>
          <w:t>aigerim.s@yessenovfoundation.org</w:t>
        </w:r>
      </w:hyperlink>
      <w:r w:rsidRPr="001F3E45">
        <w:rPr>
          <w:rFonts w:ascii="Arial" w:hAnsi="Arial" w:cs="Arial"/>
          <w:sz w:val="20"/>
          <w:szCs w:val="20"/>
          <w:lang w:val="kk-KZ"/>
        </w:rPr>
        <w:t xml:space="preserve">, </w:t>
      </w:r>
      <w:r w:rsidR="00EA64A0" w:rsidRPr="001F3E45">
        <w:rPr>
          <w:rStyle w:val="a4"/>
          <w:rFonts w:ascii="Arial" w:hAnsi="Arial" w:cs="Arial"/>
          <w:color w:val="auto"/>
          <w:sz w:val="20"/>
          <w:szCs w:val="20"/>
          <w:u w:val="none"/>
          <w:lang w:val="kk-KZ"/>
        </w:rPr>
        <w:t>байланыс телефоны</w:t>
      </w:r>
      <w:r w:rsidRPr="001F3E45">
        <w:rPr>
          <w:rFonts w:ascii="Arial" w:hAnsi="Arial" w:cs="Arial"/>
          <w:sz w:val="20"/>
          <w:szCs w:val="20"/>
          <w:lang w:val="kk-KZ"/>
        </w:rPr>
        <w:t>: +7 701 627 96 07.</w:t>
      </w:r>
    </w:p>
    <w:p w14:paraId="4DE27748" w14:textId="4DE0A1D2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EA64A0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Шығармашылық есептің мәтіні еркін түрде жазылады және келесілерді қамтуы тиіс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:</w:t>
      </w:r>
    </w:p>
    <w:p w14:paraId="0406EECF" w14:textId="6FDD11EA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2.1.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EA64A0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4-ке дейін сапалы (жеке және ұжым</w:t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мен</w:t>
      </w:r>
      <w:r w:rsidR="00EA64A0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, бірақ 3 адамнан аспай</w:t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тын</w:t>
      </w:r>
      <w:r w:rsidR="00EA64A0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, мысалы, профессормен немесе тағылымдама жетекшісімен</w:t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түскен</w:t>
      </w:r>
      <w:r w:rsidR="00EA64A0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) тағылымдамадан өту процесін және мүмкін жұмыс</w:t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тан тыс </w:t>
      </w:r>
      <w:r w:rsidR="00EA64A0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әрекеттерді (мысалы, саяхаттау)</w:t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</w:t>
      </w:r>
      <w:r w:rsidR="00EA64A0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көрсететін фотосуреттер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19043306" w14:textId="3B67B06E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2.3. 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жұмыс процесінің сипаттамасы, аралық және қорытынды нәтижелердің сипаттамасы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51262D05" w14:textId="131833FD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2.4. 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жұмыс/зерттеу қазіргі әлемде қалай пайдалы болатынын, қандай мәселелерді шеше алатынын сипаттау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4099E95D" w14:textId="28387772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2.4.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жұмыс нәтижесі бойынша мақала болған жағдайда, қайда жариаланады, не туралы, авторы кім болады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6B9A78BD" w14:textId="3D1346CA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2.5.  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сіз</w:t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үшін</w:t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не пайдалы/таңқаларлық</w:t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/</w:t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жаңа және т.б.</w:t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болды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2016D057" w14:textId="12CC277B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2.6. 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егер конференцияларға немесе басқа да іс-шараларға қатысқан болсаңыз, қызықтары, нәтижелері және т.б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.;</w:t>
      </w:r>
    </w:p>
    <w:p w14:paraId="26435FD1" w14:textId="7F82007C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2.7.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жаңа мәдениетте өзіңіз үшін не аштыңыз, өзіңздің өміріңізге не енгізесіз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01BF8FF9" w14:textId="0E67B915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2.8.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болашақ жеңімпаздарға беретін кеңестеріңіз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2D02FC08" w14:textId="5F6805F1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2.9.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қорға қалай көмектесе аласыз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; </w:t>
      </w:r>
    </w:p>
    <w:p w14:paraId="668B77B4" w14:textId="1274E6A1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2.10.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сарапшы бола аласыз ба, конкурстық бағдарламаларға үміткерлерді іріктеуге қатыса аласыз ба, қандай бағыттарда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? </w:t>
      </w:r>
    </w:p>
    <w:p w14:paraId="43CD2AF8" w14:textId="609F1C8F" w:rsidR="00A36096" w:rsidRPr="00AB2864" w:rsidRDefault="00DA1F44" w:rsidP="000677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2.11.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сіздің көзқарасыңыз бойынша қордың жұмысы, бағдарламаларды жетілдіру үшін пайдалы болуы мүмкін басқа да ескертулер.</w:t>
      </w:r>
    </w:p>
    <w:sectPr w:rsidR="00A36096" w:rsidRPr="00AB2864" w:rsidSect="005423E3">
      <w:footerReference w:type="default" r:id="rId11"/>
      <w:pgSz w:w="11906" w:h="16838"/>
      <w:pgMar w:top="709" w:right="1133" w:bottom="851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BCBC2" w14:textId="77777777" w:rsidR="00417123" w:rsidRDefault="00417123" w:rsidP="00164EEE">
      <w:pPr>
        <w:spacing w:after="0" w:line="240" w:lineRule="auto"/>
      </w:pPr>
      <w:r>
        <w:separator/>
      </w:r>
    </w:p>
  </w:endnote>
  <w:endnote w:type="continuationSeparator" w:id="0">
    <w:p w14:paraId="2416363E" w14:textId="77777777" w:rsidR="00417123" w:rsidRDefault="00417123" w:rsidP="0016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242475396"/>
      <w:docPartObj>
        <w:docPartGallery w:val="Page Numbers (Bottom of Page)"/>
        <w:docPartUnique/>
      </w:docPartObj>
    </w:sdtPr>
    <w:sdtEndPr/>
    <w:sdtContent>
      <w:p w14:paraId="728456F3" w14:textId="09AF2625" w:rsidR="006A349E" w:rsidRPr="00551837" w:rsidRDefault="006A349E">
        <w:pPr>
          <w:pStyle w:val="aa"/>
          <w:jc w:val="right"/>
          <w:rPr>
            <w:rFonts w:ascii="Arial" w:hAnsi="Arial" w:cs="Arial"/>
            <w:sz w:val="20"/>
            <w:szCs w:val="20"/>
          </w:rPr>
        </w:pPr>
        <w:r w:rsidRPr="00551837">
          <w:rPr>
            <w:rFonts w:ascii="Arial" w:hAnsi="Arial" w:cs="Arial"/>
            <w:sz w:val="20"/>
            <w:szCs w:val="20"/>
          </w:rPr>
          <w:fldChar w:fldCharType="begin"/>
        </w:r>
        <w:r w:rsidRPr="00551837">
          <w:rPr>
            <w:rFonts w:ascii="Arial" w:hAnsi="Arial" w:cs="Arial"/>
            <w:sz w:val="20"/>
            <w:szCs w:val="20"/>
          </w:rPr>
          <w:instrText>PAGE   \* MERGEFORMAT</w:instrText>
        </w:r>
        <w:r w:rsidRPr="00551837">
          <w:rPr>
            <w:rFonts w:ascii="Arial" w:hAnsi="Arial" w:cs="Arial"/>
            <w:sz w:val="20"/>
            <w:szCs w:val="20"/>
          </w:rPr>
          <w:fldChar w:fldCharType="separate"/>
        </w:r>
        <w:r w:rsidR="00E17D10">
          <w:rPr>
            <w:rFonts w:ascii="Arial" w:hAnsi="Arial" w:cs="Arial"/>
            <w:noProof/>
            <w:sz w:val="20"/>
            <w:szCs w:val="20"/>
          </w:rPr>
          <w:t>4</w:t>
        </w:r>
        <w:r w:rsidRPr="005518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A08A33C" w14:textId="77777777" w:rsidR="006A349E" w:rsidRDefault="006A34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5ABD8" w14:textId="77777777" w:rsidR="00417123" w:rsidRDefault="00417123" w:rsidP="00164EEE">
      <w:pPr>
        <w:spacing w:after="0" w:line="240" w:lineRule="auto"/>
      </w:pPr>
      <w:r>
        <w:separator/>
      </w:r>
    </w:p>
  </w:footnote>
  <w:footnote w:type="continuationSeparator" w:id="0">
    <w:p w14:paraId="2D35D57A" w14:textId="77777777" w:rsidR="00417123" w:rsidRDefault="00417123" w:rsidP="0016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314"/>
    <w:multiLevelType w:val="hybridMultilevel"/>
    <w:tmpl w:val="7658848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9C6071"/>
    <w:multiLevelType w:val="hybridMultilevel"/>
    <w:tmpl w:val="592EA8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6C3"/>
    <w:multiLevelType w:val="hybridMultilevel"/>
    <w:tmpl w:val="6CA0AB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55D"/>
    <w:multiLevelType w:val="hybridMultilevel"/>
    <w:tmpl w:val="544E8C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6108"/>
    <w:multiLevelType w:val="hybridMultilevel"/>
    <w:tmpl w:val="8BC219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4AD2"/>
    <w:multiLevelType w:val="hybridMultilevel"/>
    <w:tmpl w:val="3C60BC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25D4F"/>
    <w:multiLevelType w:val="hybridMultilevel"/>
    <w:tmpl w:val="C4C8C9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86412"/>
    <w:multiLevelType w:val="hybridMultilevel"/>
    <w:tmpl w:val="BE5C7C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62D5B"/>
    <w:multiLevelType w:val="hybridMultilevel"/>
    <w:tmpl w:val="4D24F5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F029A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109F9"/>
    <w:multiLevelType w:val="hybridMultilevel"/>
    <w:tmpl w:val="ADAC466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D7450B"/>
    <w:multiLevelType w:val="hybridMultilevel"/>
    <w:tmpl w:val="DCDC73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44DBF"/>
    <w:multiLevelType w:val="multilevel"/>
    <w:tmpl w:val="DC3C77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6154AF"/>
    <w:multiLevelType w:val="multilevel"/>
    <w:tmpl w:val="B48C0194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DD499B"/>
    <w:multiLevelType w:val="hybridMultilevel"/>
    <w:tmpl w:val="5B2AC9F2"/>
    <w:lvl w:ilvl="0" w:tplc="0419001B">
      <w:start w:val="1"/>
      <w:numFmt w:val="lowerRoman"/>
      <w:lvlText w:val="%1."/>
      <w:lvlJc w:val="righ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53054017"/>
    <w:multiLevelType w:val="multilevel"/>
    <w:tmpl w:val="CEE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73C7B"/>
    <w:multiLevelType w:val="hybridMultilevel"/>
    <w:tmpl w:val="ED9E79C0"/>
    <w:lvl w:ilvl="0" w:tplc="04190013">
      <w:start w:val="1"/>
      <w:numFmt w:val="upperRoman"/>
      <w:lvlText w:val="%1."/>
      <w:lvlJc w:val="righ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631F65D0"/>
    <w:multiLevelType w:val="hybridMultilevel"/>
    <w:tmpl w:val="4C3E44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27B1"/>
    <w:multiLevelType w:val="hybridMultilevel"/>
    <w:tmpl w:val="C0A28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A40E5"/>
    <w:multiLevelType w:val="hybridMultilevel"/>
    <w:tmpl w:val="167618B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6"/>
  </w:num>
  <w:num w:numId="10">
    <w:abstractNumId w:val="9"/>
  </w:num>
  <w:num w:numId="11">
    <w:abstractNumId w:val="5"/>
  </w:num>
  <w:num w:numId="12">
    <w:abstractNumId w:val="0"/>
  </w:num>
  <w:num w:numId="13">
    <w:abstractNumId w:val="6"/>
  </w:num>
  <w:num w:numId="14">
    <w:abstractNumId w:val="7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15"/>
    <w:rsid w:val="00004DE7"/>
    <w:rsid w:val="00007FE5"/>
    <w:rsid w:val="00011957"/>
    <w:rsid w:val="00022AA7"/>
    <w:rsid w:val="00031603"/>
    <w:rsid w:val="00035D9E"/>
    <w:rsid w:val="00037F25"/>
    <w:rsid w:val="00037F5A"/>
    <w:rsid w:val="000406A8"/>
    <w:rsid w:val="00040736"/>
    <w:rsid w:val="00041174"/>
    <w:rsid w:val="00057145"/>
    <w:rsid w:val="000677B1"/>
    <w:rsid w:val="000A0E57"/>
    <w:rsid w:val="000A4EF8"/>
    <w:rsid w:val="000B0238"/>
    <w:rsid w:val="000B2DEC"/>
    <w:rsid w:val="000C1281"/>
    <w:rsid w:val="000D3E72"/>
    <w:rsid w:val="000D76D4"/>
    <w:rsid w:val="00100E45"/>
    <w:rsid w:val="001209FA"/>
    <w:rsid w:val="00133405"/>
    <w:rsid w:val="00135E80"/>
    <w:rsid w:val="001409EC"/>
    <w:rsid w:val="00162267"/>
    <w:rsid w:val="00163F00"/>
    <w:rsid w:val="00164EEE"/>
    <w:rsid w:val="0016527F"/>
    <w:rsid w:val="001735B8"/>
    <w:rsid w:val="001960B9"/>
    <w:rsid w:val="001A75CB"/>
    <w:rsid w:val="001B00A1"/>
    <w:rsid w:val="001B22EE"/>
    <w:rsid w:val="001B3DA2"/>
    <w:rsid w:val="001B74EA"/>
    <w:rsid w:val="001C3CAB"/>
    <w:rsid w:val="001E148D"/>
    <w:rsid w:val="001F0074"/>
    <w:rsid w:val="001F3E45"/>
    <w:rsid w:val="001F4472"/>
    <w:rsid w:val="001F7C92"/>
    <w:rsid w:val="00201DB0"/>
    <w:rsid w:val="002074B6"/>
    <w:rsid w:val="00211862"/>
    <w:rsid w:val="00216D9E"/>
    <w:rsid w:val="00220736"/>
    <w:rsid w:val="002259A2"/>
    <w:rsid w:val="0023443F"/>
    <w:rsid w:val="002403F4"/>
    <w:rsid w:val="00242573"/>
    <w:rsid w:val="00245AAD"/>
    <w:rsid w:val="00247222"/>
    <w:rsid w:val="00250FB1"/>
    <w:rsid w:val="00256F8E"/>
    <w:rsid w:val="00282905"/>
    <w:rsid w:val="00291CA1"/>
    <w:rsid w:val="00297B45"/>
    <w:rsid w:val="002A0A43"/>
    <w:rsid w:val="002A197F"/>
    <w:rsid w:val="002B4A6D"/>
    <w:rsid w:val="002B5989"/>
    <w:rsid w:val="002D2091"/>
    <w:rsid w:val="002D288A"/>
    <w:rsid w:val="002E5A0E"/>
    <w:rsid w:val="002E6F6F"/>
    <w:rsid w:val="002F19AC"/>
    <w:rsid w:val="002F4188"/>
    <w:rsid w:val="002F6E39"/>
    <w:rsid w:val="002F7284"/>
    <w:rsid w:val="00301B2C"/>
    <w:rsid w:val="00307358"/>
    <w:rsid w:val="00327327"/>
    <w:rsid w:val="00332C87"/>
    <w:rsid w:val="00341F91"/>
    <w:rsid w:val="0034334B"/>
    <w:rsid w:val="0034711A"/>
    <w:rsid w:val="00354F4B"/>
    <w:rsid w:val="003553A3"/>
    <w:rsid w:val="00355EE9"/>
    <w:rsid w:val="003562E0"/>
    <w:rsid w:val="00360B35"/>
    <w:rsid w:val="00361FDC"/>
    <w:rsid w:val="0036312E"/>
    <w:rsid w:val="00391E36"/>
    <w:rsid w:val="00396890"/>
    <w:rsid w:val="003A1D65"/>
    <w:rsid w:val="003A3998"/>
    <w:rsid w:val="003B776A"/>
    <w:rsid w:val="003C0A4A"/>
    <w:rsid w:val="003C24EB"/>
    <w:rsid w:val="003C3BF3"/>
    <w:rsid w:val="003C6F98"/>
    <w:rsid w:val="003D289A"/>
    <w:rsid w:val="003D46BB"/>
    <w:rsid w:val="003E5ABB"/>
    <w:rsid w:val="003E78D7"/>
    <w:rsid w:val="00407F62"/>
    <w:rsid w:val="00417123"/>
    <w:rsid w:val="004217BC"/>
    <w:rsid w:val="00422083"/>
    <w:rsid w:val="00422233"/>
    <w:rsid w:val="004239BD"/>
    <w:rsid w:val="0042439E"/>
    <w:rsid w:val="00426B54"/>
    <w:rsid w:val="00430FF9"/>
    <w:rsid w:val="00431C32"/>
    <w:rsid w:val="00431EE5"/>
    <w:rsid w:val="0043511C"/>
    <w:rsid w:val="00443CED"/>
    <w:rsid w:val="00444EDD"/>
    <w:rsid w:val="004478FB"/>
    <w:rsid w:val="00463621"/>
    <w:rsid w:val="00475244"/>
    <w:rsid w:val="00480D22"/>
    <w:rsid w:val="00482577"/>
    <w:rsid w:val="00484108"/>
    <w:rsid w:val="004879CF"/>
    <w:rsid w:val="00492CAD"/>
    <w:rsid w:val="00493C38"/>
    <w:rsid w:val="004A0DE5"/>
    <w:rsid w:val="004B157D"/>
    <w:rsid w:val="004B6C4C"/>
    <w:rsid w:val="004E0634"/>
    <w:rsid w:val="004E2303"/>
    <w:rsid w:val="004E326C"/>
    <w:rsid w:val="004F23CA"/>
    <w:rsid w:val="005120F0"/>
    <w:rsid w:val="0051358D"/>
    <w:rsid w:val="00533672"/>
    <w:rsid w:val="00540705"/>
    <w:rsid w:val="005423E3"/>
    <w:rsid w:val="00542D26"/>
    <w:rsid w:val="00542FFB"/>
    <w:rsid w:val="005478A5"/>
    <w:rsid w:val="00551837"/>
    <w:rsid w:val="0059061D"/>
    <w:rsid w:val="005B651C"/>
    <w:rsid w:val="005E65ED"/>
    <w:rsid w:val="005E6E0D"/>
    <w:rsid w:val="005F00A8"/>
    <w:rsid w:val="005F0F57"/>
    <w:rsid w:val="005F1566"/>
    <w:rsid w:val="00614D7D"/>
    <w:rsid w:val="00631E68"/>
    <w:rsid w:val="006356DD"/>
    <w:rsid w:val="00640571"/>
    <w:rsid w:val="00650025"/>
    <w:rsid w:val="006802B2"/>
    <w:rsid w:val="006A349E"/>
    <w:rsid w:val="006A3619"/>
    <w:rsid w:val="006C7565"/>
    <w:rsid w:val="006D2345"/>
    <w:rsid w:val="006D3B1F"/>
    <w:rsid w:val="006F219F"/>
    <w:rsid w:val="0070011A"/>
    <w:rsid w:val="007018E9"/>
    <w:rsid w:val="00707BAF"/>
    <w:rsid w:val="00710976"/>
    <w:rsid w:val="007278F1"/>
    <w:rsid w:val="00731728"/>
    <w:rsid w:val="007543CF"/>
    <w:rsid w:val="00765A74"/>
    <w:rsid w:val="00765DF2"/>
    <w:rsid w:val="00773290"/>
    <w:rsid w:val="00773C56"/>
    <w:rsid w:val="00780CA0"/>
    <w:rsid w:val="00791057"/>
    <w:rsid w:val="007C5838"/>
    <w:rsid w:val="007C71F3"/>
    <w:rsid w:val="007F3456"/>
    <w:rsid w:val="0080040E"/>
    <w:rsid w:val="0080332B"/>
    <w:rsid w:val="00804228"/>
    <w:rsid w:val="008079B0"/>
    <w:rsid w:val="008151C7"/>
    <w:rsid w:val="008263DD"/>
    <w:rsid w:val="008468D3"/>
    <w:rsid w:val="00853AB9"/>
    <w:rsid w:val="00856E3E"/>
    <w:rsid w:val="008707A5"/>
    <w:rsid w:val="008741EE"/>
    <w:rsid w:val="00887B2F"/>
    <w:rsid w:val="00891042"/>
    <w:rsid w:val="0089165C"/>
    <w:rsid w:val="008A3C60"/>
    <w:rsid w:val="008D1373"/>
    <w:rsid w:val="008D1801"/>
    <w:rsid w:val="008D4C93"/>
    <w:rsid w:val="008E269D"/>
    <w:rsid w:val="008E5F87"/>
    <w:rsid w:val="008F4D43"/>
    <w:rsid w:val="00901882"/>
    <w:rsid w:val="00913FAE"/>
    <w:rsid w:val="00914DF9"/>
    <w:rsid w:val="00934A4D"/>
    <w:rsid w:val="009536D9"/>
    <w:rsid w:val="00956E34"/>
    <w:rsid w:val="00970680"/>
    <w:rsid w:val="0098032D"/>
    <w:rsid w:val="00982FAB"/>
    <w:rsid w:val="0099011A"/>
    <w:rsid w:val="00992405"/>
    <w:rsid w:val="009B30FD"/>
    <w:rsid w:val="009C0773"/>
    <w:rsid w:val="009D2DDC"/>
    <w:rsid w:val="009D6EE1"/>
    <w:rsid w:val="009E4919"/>
    <w:rsid w:val="009F4AD0"/>
    <w:rsid w:val="00A03A19"/>
    <w:rsid w:val="00A15D1E"/>
    <w:rsid w:val="00A32C0F"/>
    <w:rsid w:val="00A36096"/>
    <w:rsid w:val="00A40E9A"/>
    <w:rsid w:val="00A44B62"/>
    <w:rsid w:val="00A64AC5"/>
    <w:rsid w:val="00A6715F"/>
    <w:rsid w:val="00AB2864"/>
    <w:rsid w:val="00AB6A9F"/>
    <w:rsid w:val="00AC4DC5"/>
    <w:rsid w:val="00AC6CBF"/>
    <w:rsid w:val="00AD13F7"/>
    <w:rsid w:val="00AD4297"/>
    <w:rsid w:val="00B03BD0"/>
    <w:rsid w:val="00B0704F"/>
    <w:rsid w:val="00B1730D"/>
    <w:rsid w:val="00B37DDD"/>
    <w:rsid w:val="00B5430F"/>
    <w:rsid w:val="00B55CB9"/>
    <w:rsid w:val="00B56CE9"/>
    <w:rsid w:val="00B630C3"/>
    <w:rsid w:val="00B75724"/>
    <w:rsid w:val="00B87B84"/>
    <w:rsid w:val="00B90B2A"/>
    <w:rsid w:val="00B9558D"/>
    <w:rsid w:val="00BA1EF1"/>
    <w:rsid w:val="00BA4AA6"/>
    <w:rsid w:val="00BB7990"/>
    <w:rsid w:val="00BC0CD6"/>
    <w:rsid w:val="00BC33C7"/>
    <w:rsid w:val="00BC3E66"/>
    <w:rsid w:val="00BD01C9"/>
    <w:rsid w:val="00BF4528"/>
    <w:rsid w:val="00C164CE"/>
    <w:rsid w:val="00C260F1"/>
    <w:rsid w:val="00C26A3A"/>
    <w:rsid w:val="00C32127"/>
    <w:rsid w:val="00C36AC6"/>
    <w:rsid w:val="00C51D0D"/>
    <w:rsid w:val="00C54210"/>
    <w:rsid w:val="00C71087"/>
    <w:rsid w:val="00C73085"/>
    <w:rsid w:val="00C74638"/>
    <w:rsid w:val="00C7566C"/>
    <w:rsid w:val="00C77308"/>
    <w:rsid w:val="00C80DEE"/>
    <w:rsid w:val="00CA02D2"/>
    <w:rsid w:val="00CA1E67"/>
    <w:rsid w:val="00CA26DF"/>
    <w:rsid w:val="00CB3EEC"/>
    <w:rsid w:val="00CB7D84"/>
    <w:rsid w:val="00CC603A"/>
    <w:rsid w:val="00CD0631"/>
    <w:rsid w:val="00CD0D16"/>
    <w:rsid w:val="00CE56D2"/>
    <w:rsid w:val="00D01257"/>
    <w:rsid w:val="00D11A48"/>
    <w:rsid w:val="00D1569F"/>
    <w:rsid w:val="00D167E2"/>
    <w:rsid w:val="00D21AD2"/>
    <w:rsid w:val="00D330E7"/>
    <w:rsid w:val="00D35E05"/>
    <w:rsid w:val="00D35E33"/>
    <w:rsid w:val="00D40B40"/>
    <w:rsid w:val="00D41EB0"/>
    <w:rsid w:val="00D64605"/>
    <w:rsid w:val="00D70EB9"/>
    <w:rsid w:val="00D86DBA"/>
    <w:rsid w:val="00DA1C49"/>
    <w:rsid w:val="00DA1F44"/>
    <w:rsid w:val="00DA328D"/>
    <w:rsid w:val="00DA6C85"/>
    <w:rsid w:val="00DA7DA8"/>
    <w:rsid w:val="00DB1EC7"/>
    <w:rsid w:val="00DB4B11"/>
    <w:rsid w:val="00DB6786"/>
    <w:rsid w:val="00DC3881"/>
    <w:rsid w:val="00DD6D44"/>
    <w:rsid w:val="00DE0190"/>
    <w:rsid w:val="00DE1B21"/>
    <w:rsid w:val="00DF52D4"/>
    <w:rsid w:val="00E0063E"/>
    <w:rsid w:val="00E05813"/>
    <w:rsid w:val="00E17D10"/>
    <w:rsid w:val="00E2303C"/>
    <w:rsid w:val="00E24406"/>
    <w:rsid w:val="00E25859"/>
    <w:rsid w:val="00E25870"/>
    <w:rsid w:val="00E409BE"/>
    <w:rsid w:val="00E53E63"/>
    <w:rsid w:val="00E57FF8"/>
    <w:rsid w:val="00E70F2E"/>
    <w:rsid w:val="00E77690"/>
    <w:rsid w:val="00E837B2"/>
    <w:rsid w:val="00E83D12"/>
    <w:rsid w:val="00E91A43"/>
    <w:rsid w:val="00EA64A0"/>
    <w:rsid w:val="00EA7292"/>
    <w:rsid w:val="00EB4B09"/>
    <w:rsid w:val="00EC09CA"/>
    <w:rsid w:val="00EC5E5F"/>
    <w:rsid w:val="00EE0A86"/>
    <w:rsid w:val="00EE4B1A"/>
    <w:rsid w:val="00F135C5"/>
    <w:rsid w:val="00F20C15"/>
    <w:rsid w:val="00F37AE9"/>
    <w:rsid w:val="00F52495"/>
    <w:rsid w:val="00F53528"/>
    <w:rsid w:val="00F56091"/>
    <w:rsid w:val="00F72EE5"/>
    <w:rsid w:val="00F77E89"/>
    <w:rsid w:val="00F81049"/>
    <w:rsid w:val="00F91CA5"/>
    <w:rsid w:val="00F92709"/>
    <w:rsid w:val="00FA1071"/>
    <w:rsid w:val="00FA2290"/>
    <w:rsid w:val="00FB4E38"/>
    <w:rsid w:val="00FB771B"/>
    <w:rsid w:val="00FD7AC7"/>
    <w:rsid w:val="00FE6844"/>
    <w:rsid w:val="00FF2983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C47E"/>
  <w15:docId w15:val="{0C9D5970-0916-4623-A36C-6E52FBD5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20C15"/>
  </w:style>
  <w:style w:type="character" w:styleId="a4">
    <w:name w:val="Hyperlink"/>
    <w:basedOn w:val="a0"/>
    <w:uiPriority w:val="99"/>
    <w:unhideWhenUsed/>
    <w:rsid w:val="00F20C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0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C3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553A3"/>
  </w:style>
  <w:style w:type="paragraph" w:styleId="a8">
    <w:name w:val="header"/>
    <w:basedOn w:val="a"/>
    <w:link w:val="a9"/>
    <w:uiPriority w:val="99"/>
    <w:unhideWhenUsed/>
    <w:rsid w:val="0016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EEE"/>
  </w:style>
  <w:style w:type="paragraph" w:styleId="aa">
    <w:name w:val="footer"/>
    <w:basedOn w:val="a"/>
    <w:link w:val="ab"/>
    <w:uiPriority w:val="99"/>
    <w:unhideWhenUsed/>
    <w:rsid w:val="0016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4EEE"/>
  </w:style>
  <w:style w:type="character" w:styleId="ac">
    <w:name w:val="annotation reference"/>
    <w:basedOn w:val="a0"/>
    <w:uiPriority w:val="99"/>
    <w:semiHidden/>
    <w:unhideWhenUsed/>
    <w:rsid w:val="00100E4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00E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00E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0E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0E45"/>
    <w:rPr>
      <w:b/>
      <w:bCs/>
      <w:sz w:val="20"/>
      <w:szCs w:val="20"/>
    </w:rPr>
  </w:style>
  <w:style w:type="paragraph" w:styleId="af1">
    <w:name w:val="Body Text"/>
    <w:basedOn w:val="a"/>
    <w:link w:val="af2"/>
    <w:uiPriority w:val="99"/>
    <w:unhideWhenUsed/>
    <w:rsid w:val="007018E9"/>
    <w:pPr>
      <w:spacing w:after="0" w:line="276" w:lineRule="auto"/>
      <w:jc w:val="both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018E9"/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E56D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E56D2"/>
  </w:style>
  <w:style w:type="table" w:styleId="af5">
    <w:name w:val="Table Grid"/>
    <w:basedOn w:val="a1"/>
    <w:uiPriority w:val="39"/>
    <w:rsid w:val="00DA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lrucssattributepostfix">
    <w:name w:val="mailrucssattributepostfix"/>
    <w:basedOn w:val="a"/>
    <w:rsid w:val="00A3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3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essenovfounda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igerim.s@yessenov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.g@yessenov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C45C-3D66-4812-9F4C-2125F2E0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Aigerim Sultan</cp:lastModifiedBy>
  <cp:revision>110</cp:revision>
  <cp:lastPrinted>2018-10-23T06:35:00Z</cp:lastPrinted>
  <dcterms:created xsi:type="dcterms:W3CDTF">2019-10-30T10:50:00Z</dcterms:created>
  <dcterms:modified xsi:type="dcterms:W3CDTF">2022-10-14T06:41:00Z</dcterms:modified>
</cp:coreProperties>
</file>