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B" w:rsidRPr="00D2449E" w:rsidRDefault="00152AEB" w:rsidP="00152AE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noProof/>
          <w:lang w:eastAsia="ru-RU"/>
        </w:rPr>
        <w:drawing>
          <wp:inline distT="0" distB="0" distL="0" distR="0" wp14:anchorId="569F31AF" wp14:editId="3441DAF2">
            <wp:extent cx="4562475" cy="1304925"/>
            <wp:effectExtent l="0" t="0" r="9525" b="9525"/>
            <wp:docPr id="2" name="Рисунок 2" descr="\\zhenya\Public\Документы общие\!Данные по Фонду\LOGOS\LOGO_EN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henya\Public\Документы общие\!Данные по Фонду\LOGOS\LOGO_EN_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0" r="9279" b="22400"/>
                    <a:stretch/>
                  </pic:blipFill>
                  <pic:spPr bwMode="auto">
                    <a:xfrm>
                      <a:off x="0" y="0"/>
                      <a:ext cx="4562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F99" w:rsidRDefault="00191F99" w:rsidP="00D13352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191F99" w:rsidRPr="00191F99" w:rsidRDefault="00191F99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191F99">
        <w:rPr>
          <w:rFonts w:ascii="Times New Roman" w:hAnsi="Times New Roman" w:cs="Times New Roman"/>
          <w:szCs w:val="20"/>
          <w:lang w:val="en-US"/>
        </w:rPr>
        <w:t>Application for participation in th</w:t>
      </w:r>
      <w:r w:rsidRPr="00E6301F">
        <w:rPr>
          <w:rFonts w:ascii="Times New Roman" w:hAnsi="Times New Roman" w:cs="Times New Roman"/>
          <w:szCs w:val="20"/>
          <w:lang w:val="en-US"/>
        </w:rPr>
        <w:t>e intercollegiate competition for</w:t>
      </w:r>
      <w:r w:rsidR="00710BF6" w:rsidRPr="00E6301F">
        <w:rPr>
          <w:rFonts w:ascii="Times New Roman" w:hAnsi="Times New Roman" w:cs="Times New Roman"/>
          <w:szCs w:val="20"/>
          <w:lang w:val="en-US"/>
        </w:rPr>
        <w:t xml:space="preserve"> the English Language P</w:t>
      </w:r>
      <w:r w:rsidRPr="00191F99">
        <w:rPr>
          <w:rFonts w:ascii="Times New Roman" w:hAnsi="Times New Roman" w:cs="Times New Roman"/>
          <w:szCs w:val="20"/>
          <w:lang w:val="en-US"/>
        </w:rPr>
        <w:t>rogram</w:t>
      </w:r>
    </w:p>
    <w:p w:rsidR="00191F99" w:rsidRPr="00191F99" w:rsidRDefault="00191F99" w:rsidP="00191F99">
      <w:pPr>
        <w:spacing w:after="200" w:line="276" w:lineRule="auto"/>
        <w:rPr>
          <w:rFonts w:ascii="Times New Roman" w:hAnsi="Times New Roman" w:cs="Times New Roman"/>
          <w:b/>
          <w:szCs w:val="20"/>
          <w:lang w:val="en-US"/>
        </w:rPr>
      </w:pPr>
      <w:r w:rsidRPr="00191F99">
        <w:rPr>
          <w:rFonts w:ascii="Times New Roman" w:hAnsi="Times New Roman" w:cs="Times New Roman"/>
          <w:b/>
          <w:szCs w:val="20"/>
          <w:lang w:val="en-US"/>
        </w:rPr>
        <w:t>1. ABOUT THE FUND AND PROGRAM.</w:t>
      </w:r>
    </w:p>
    <w:p w:rsidR="00191F99" w:rsidRPr="00191F99" w:rsidRDefault="003E7481" w:rsidP="00191F99">
      <w:pPr>
        <w:spacing w:after="200" w:line="276" w:lineRule="auto"/>
        <w:rPr>
          <w:rFonts w:ascii="Times New Roman" w:hAnsi="Times New Roman" w:cs="Times New Roman"/>
          <w:b/>
          <w:szCs w:val="20"/>
          <w:lang w:val="en-US"/>
        </w:rPr>
      </w:pPr>
      <w:r w:rsidRPr="00E6301F">
        <w:rPr>
          <w:rFonts w:ascii="Times New Roman" w:hAnsi="Times New Roman" w:cs="Times New Roman"/>
          <w:b/>
          <w:szCs w:val="20"/>
          <w:lang w:val="en-US"/>
        </w:rPr>
        <w:t>The Foundation</w:t>
      </w:r>
    </w:p>
    <w:p w:rsidR="00191F99" w:rsidRPr="00191F99" w:rsidRDefault="00191F99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szCs w:val="20"/>
          <w:lang w:val="en-US"/>
        </w:rPr>
        <w:t xml:space="preserve">The </w:t>
      </w:r>
      <w:proofErr w:type="spellStart"/>
      <w:r w:rsidRPr="00E6301F">
        <w:rPr>
          <w:rFonts w:ascii="Times New Roman" w:hAnsi="Times New Roman" w:cs="Times New Roman"/>
          <w:szCs w:val="20"/>
          <w:lang w:val="en-US"/>
        </w:rPr>
        <w:t>Shakhmardan</w:t>
      </w:r>
      <w:proofErr w:type="spellEnd"/>
      <w:r w:rsidRPr="00E6301F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6301F">
        <w:rPr>
          <w:rFonts w:ascii="Times New Roman" w:hAnsi="Times New Roman" w:cs="Times New Roman"/>
          <w:szCs w:val="20"/>
          <w:lang w:val="en-US"/>
        </w:rPr>
        <w:t>Yessenov</w:t>
      </w:r>
      <w:proofErr w:type="spellEnd"/>
      <w:r w:rsidRPr="00E6301F">
        <w:rPr>
          <w:rFonts w:ascii="Times New Roman" w:hAnsi="Times New Roman" w:cs="Times New Roman"/>
          <w:szCs w:val="20"/>
          <w:lang w:val="en-US"/>
        </w:rPr>
        <w:t xml:space="preserve"> Science and Education Foundation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was created in 2013 in the best traditions of patronage of</w:t>
      </w:r>
      <w:r w:rsidR="00FC5950" w:rsidRPr="00E6301F">
        <w:rPr>
          <w:rFonts w:ascii="Times New Roman" w:hAnsi="Times New Roman" w:cs="Times New Roman"/>
          <w:szCs w:val="20"/>
          <w:lang w:val="en-US"/>
        </w:rPr>
        <w:t xml:space="preserve"> the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arts</w:t>
      </w:r>
      <w:r w:rsidR="000B3C17" w:rsidRPr="00E6301F">
        <w:rPr>
          <w:rFonts w:ascii="Times New Roman" w:hAnsi="Times New Roman" w:cs="Times New Roman"/>
          <w:szCs w:val="20"/>
          <w:lang w:val="en-US"/>
        </w:rPr>
        <w:t>,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with the aim of developing education, science and in</w:t>
      </w:r>
      <w:r w:rsidR="000B3C17" w:rsidRPr="00E6301F">
        <w:rPr>
          <w:rFonts w:ascii="Times New Roman" w:hAnsi="Times New Roman" w:cs="Times New Roman"/>
          <w:szCs w:val="20"/>
          <w:lang w:val="en-US"/>
        </w:rPr>
        <w:t>novation in Kazakhstan and applying these developments into the industrial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and higher education system</w:t>
      </w:r>
      <w:r w:rsidR="000B3C17" w:rsidRPr="00E6301F">
        <w:rPr>
          <w:rFonts w:ascii="Times New Roman" w:hAnsi="Times New Roman" w:cs="Times New Roman"/>
          <w:szCs w:val="20"/>
          <w:lang w:val="en-US"/>
        </w:rPr>
        <w:t>s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of the country.</w:t>
      </w:r>
    </w:p>
    <w:p w:rsidR="00191F99" w:rsidRPr="00191F99" w:rsidRDefault="000B3C17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szCs w:val="20"/>
          <w:lang w:val="en-US"/>
        </w:rPr>
        <w:t>The f</w:t>
      </w:r>
      <w:r w:rsidR="00191F99" w:rsidRPr="00191F99">
        <w:rPr>
          <w:rFonts w:ascii="Times New Roman" w:hAnsi="Times New Roman" w:cs="Times New Roman"/>
          <w:szCs w:val="20"/>
          <w:lang w:val="en-US"/>
        </w:rPr>
        <w:t>oundation's mission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 is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: </w:t>
      </w:r>
      <w:r w:rsidRPr="00E6301F">
        <w:rPr>
          <w:rFonts w:ascii="Times New Roman" w:hAnsi="Times New Roman" w:cs="Times New Roman"/>
          <w:szCs w:val="20"/>
          <w:lang w:val="en-US"/>
        </w:rPr>
        <w:t>developing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the intellectual potential of Kazakhstan.</w:t>
      </w:r>
    </w:p>
    <w:p w:rsidR="003E7481" w:rsidRPr="00E6301F" w:rsidRDefault="000B3C17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b/>
          <w:szCs w:val="20"/>
          <w:lang w:val="en-US"/>
        </w:rPr>
        <w:t>The English Language P</w:t>
      </w:r>
      <w:r w:rsidR="00191F99" w:rsidRPr="00191F99">
        <w:rPr>
          <w:rFonts w:ascii="Times New Roman" w:hAnsi="Times New Roman" w:cs="Times New Roman"/>
          <w:b/>
          <w:szCs w:val="20"/>
          <w:lang w:val="en-US"/>
        </w:rPr>
        <w:t>rogram</w:t>
      </w:r>
    </w:p>
    <w:p w:rsidR="00191F99" w:rsidRPr="00191F99" w:rsidRDefault="00191F99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191F99">
        <w:rPr>
          <w:rFonts w:ascii="Times New Roman" w:hAnsi="Times New Roman" w:cs="Times New Roman"/>
          <w:szCs w:val="20"/>
          <w:lang w:val="en-US"/>
        </w:rPr>
        <w:t>Knowledge of English opens up unlimited opportunities for students and teachers to continue their education and advanced training without geographic</w:t>
      </w:r>
      <w:r w:rsidR="003E7481" w:rsidRPr="00E6301F">
        <w:rPr>
          <w:rFonts w:ascii="Times New Roman" w:hAnsi="Times New Roman" w:cs="Times New Roman"/>
          <w:szCs w:val="20"/>
          <w:lang w:val="en-US"/>
        </w:rPr>
        <w:t>al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restrictions. </w:t>
      </w:r>
      <w:proofErr w:type="gramStart"/>
      <w:r w:rsidR="003E7481" w:rsidRPr="00E6301F">
        <w:rPr>
          <w:rFonts w:ascii="Times New Roman" w:hAnsi="Times New Roman" w:cs="Times New Roman"/>
          <w:szCs w:val="20"/>
          <w:lang w:val="en-US"/>
        </w:rPr>
        <w:t xml:space="preserve">Having 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IELTS</w:t>
      </w:r>
      <w:proofErr w:type="gramEnd"/>
      <w:r w:rsidRPr="00191F99">
        <w:rPr>
          <w:rFonts w:ascii="Times New Roman" w:hAnsi="Times New Roman" w:cs="Times New Roman"/>
          <w:szCs w:val="20"/>
          <w:lang w:val="en-US"/>
        </w:rPr>
        <w:t xml:space="preserve"> certificate</w:t>
      </w:r>
      <w:r w:rsidR="003E7481" w:rsidRPr="00E6301F">
        <w:rPr>
          <w:rFonts w:ascii="Times New Roman" w:hAnsi="Times New Roman" w:cs="Times New Roman"/>
          <w:szCs w:val="20"/>
          <w:lang w:val="en-US"/>
        </w:rPr>
        <w:t>s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enhances the qualifications English</w:t>
      </w:r>
      <w:r w:rsidR="003E7481" w:rsidRPr="00E6301F">
        <w:rPr>
          <w:rFonts w:ascii="Times New Roman" w:hAnsi="Times New Roman" w:cs="Times New Roman"/>
          <w:szCs w:val="20"/>
          <w:lang w:val="en-US"/>
        </w:rPr>
        <w:t xml:space="preserve"> teachers;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IELTS certificate</w:t>
      </w:r>
      <w:r w:rsidR="003E7481" w:rsidRPr="00E6301F">
        <w:rPr>
          <w:rFonts w:ascii="Times New Roman" w:hAnsi="Times New Roman" w:cs="Times New Roman"/>
          <w:szCs w:val="20"/>
          <w:lang w:val="en-US"/>
        </w:rPr>
        <w:t xml:space="preserve">s of a sufficient level also provide the opportunity to </w:t>
      </w:r>
      <w:r w:rsidR="008A3722" w:rsidRPr="00E6301F">
        <w:rPr>
          <w:rFonts w:ascii="Times New Roman" w:hAnsi="Times New Roman" w:cs="Times New Roman"/>
          <w:szCs w:val="20"/>
          <w:lang w:val="en-US"/>
        </w:rPr>
        <w:t xml:space="preserve">study for masters degrees, </w:t>
      </w:r>
      <w:r w:rsidRPr="00191F99">
        <w:rPr>
          <w:rFonts w:ascii="Times New Roman" w:hAnsi="Times New Roman" w:cs="Times New Roman"/>
          <w:szCs w:val="20"/>
          <w:lang w:val="en-US"/>
        </w:rPr>
        <w:t>both in Kazakhstan and abroad.</w:t>
      </w:r>
    </w:p>
    <w:p w:rsidR="00191F99" w:rsidRPr="00191F99" w:rsidRDefault="008A3722" w:rsidP="00191F99">
      <w:pPr>
        <w:spacing w:after="200"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szCs w:val="20"/>
          <w:lang w:val="en-US"/>
        </w:rPr>
        <w:t>The grant provided by the fund pays for two teachers of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English </w:t>
      </w:r>
      <w:r w:rsidRPr="00E6301F">
        <w:rPr>
          <w:rFonts w:ascii="Times New Roman" w:hAnsi="Times New Roman" w:cs="Times New Roman"/>
          <w:szCs w:val="20"/>
          <w:lang w:val="en-US"/>
        </w:rPr>
        <w:t>to be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seconded to the university, who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 teach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</w:t>
      </w:r>
      <w:r w:rsidRPr="00E6301F">
        <w:rPr>
          <w:rFonts w:ascii="Times New Roman" w:hAnsi="Times New Roman" w:cs="Times New Roman"/>
          <w:szCs w:val="20"/>
          <w:lang w:val="en-US"/>
        </w:rPr>
        <w:t>students and teachers at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the university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 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during the </w:t>
      </w:r>
      <w:r w:rsidRPr="00E6301F">
        <w:rPr>
          <w:rFonts w:ascii="Times New Roman" w:hAnsi="Times New Roman" w:cs="Times New Roman"/>
          <w:szCs w:val="20"/>
          <w:lang w:val="en-US"/>
        </w:rPr>
        <w:t>academic year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. Each teacher is responsible for </w:t>
      </w:r>
      <w:r w:rsidRPr="00E6301F">
        <w:rPr>
          <w:rFonts w:ascii="Times New Roman" w:hAnsi="Times New Roman" w:cs="Times New Roman"/>
          <w:szCs w:val="20"/>
          <w:lang w:val="en-US"/>
        </w:rPr>
        <w:t>their own group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, i.e. one teacher teaches students, </w:t>
      </w:r>
      <w:r w:rsidRPr="00E6301F">
        <w:rPr>
          <w:rFonts w:ascii="Times New Roman" w:hAnsi="Times New Roman" w:cs="Times New Roman"/>
          <w:szCs w:val="20"/>
          <w:lang w:val="en-US"/>
        </w:rPr>
        <w:t>the other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faculty member</w:t>
      </w:r>
      <w:r w:rsidRPr="00E6301F">
        <w:rPr>
          <w:rFonts w:ascii="Times New Roman" w:hAnsi="Times New Roman" w:cs="Times New Roman"/>
          <w:szCs w:val="20"/>
          <w:lang w:val="en-US"/>
        </w:rPr>
        <w:t>s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, </w:t>
      </w:r>
      <w:r w:rsidRPr="00E6301F">
        <w:rPr>
          <w:rFonts w:ascii="Times New Roman" w:hAnsi="Times New Roman" w:cs="Times New Roman"/>
          <w:szCs w:val="20"/>
          <w:lang w:val="en-US"/>
        </w:rPr>
        <w:t>masters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and doctoral students. 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The teachers 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have </w:t>
      </w:r>
      <w:r w:rsidRPr="00E6301F">
        <w:rPr>
          <w:rFonts w:ascii="Times New Roman" w:hAnsi="Times New Roman" w:cs="Times New Roman"/>
          <w:szCs w:val="20"/>
          <w:lang w:val="en-US"/>
        </w:rPr>
        <w:t>the necessary qualifications and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experience to conduct classes, including but not limited to the C</w:t>
      </w:r>
      <w:r w:rsidRPr="00E6301F">
        <w:rPr>
          <w:rFonts w:ascii="Times New Roman" w:hAnsi="Times New Roman" w:cs="Times New Roman"/>
          <w:szCs w:val="20"/>
          <w:lang w:val="en-US"/>
        </w:rPr>
        <w:t>ELTA certificate. The grant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covers all associated costs of teachers, including their accommodation. At the end of the program, the 35 best </w:t>
      </w:r>
      <w:r w:rsidR="00B70784" w:rsidRPr="00E6301F">
        <w:rPr>
          <w:rFonts w:ascii="Times New Roman" w:hAnsi="Times New Roman" w:cs="Times New Roman"/>
          <w:szCs w:val="20"/>
          <w:lang w:val="en-US"/>
        </w:rPr>
        <w:t>learners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have the opportunity to</w:t>
      </w:r>
      <w:r w:rsidR="00B70784" w:rsidRPr="00E6301F">
        <w:rPr>
          <w:rFonts w:ascii="Times New Roman" w:hAnsi="Times New Roman" w:cs="Times New Roman"/>
          <w:szCs w:val="20"/>
          <w:lang w:val="en-US"/>
        </w:rPr>
        <w:t xml:space="preserve"> take an IELTS test at the cost of the foundation</w:t>
      </w:r>
      <w:r w:rsidR="00191F99" w:rsidRPr="00191F99">
        <w:rPr>
          <w:rFonts w:ascii="Times New Roman" w:hAnsi="Times New Roman" w:cs="Times New Roman"/>
          <w:szCs w:val="20"/>
          <w:lang w:val="en-US"/>
        </w:rPr>
        <w:t>.</w:t>
      </w:r>
    </w:p>
    <w:p w:rsidR="00191F99" w:rsidRPr="00066536" w:rsidRDefault="00191F99" w:rsidP="00191F99">
      <w:pPr>
        <w:spacing w:after="200" w:line="276" w:lineRule="auto"/>
        <w:rPr>
          <w:rFonts w:ascii="Times New Roman" w:hAnsi="Times New Roman" w:cs="Times New Roman"/>
          <w:i/>
          <w:szCs w:val="20"/>
          <w:lang w:val="en-US"/>
        </w:rPr>
      </w:pPr>
      <w:r w:rsidRPr="00066536">
        <w:rPr>
          <w:rFonts w:ascii="Times New Roman" w:hAnsi="Times New Roman" w:cs="Times New Roman"/>
          <w:i/>
          <w:szCs w:val="20"/>
          <w:lang w:val="en-US"/>
        </w:rPr>
        <w:t>Note: for full information on the program, we ask you to read the Program Regulations on the website yessenovfoundation.org or to request from your coordinator from the foundation.</w:t>
      </w:r>
    </w:p>
    <w:p w:rsidR="00191F99" w:rsidRPr="00066536" w:rsidRDefault="00191F99" w:rsidP="00066536">
      <w:pPr>
        <w:spacing w:line="276" w:lineRule="auto"/>
        <w:rPr>
          <w:rFonts w:ascii="Times New Roman" w:hAnsi="Times New Roman" w:cs="Times New Roman"/>
          <w:b/>
          <w:szCs w:val="20"/>
          <w:lang w:val="en-US"/>
        </w:rPr>
      </w:pPr>
      <w:r w:rsidRPr="00066536">
        <w:rPr>
          <w:rFonts w:ascii="Times New Roman" w:hAnsi="Times New Roman" w:cs="Times New Roman"/>
          <w:b/>
          <w:szCs w:val="20"/>
          <w:lang w:val="en-US"/>
        </w:rPr>
        <w:t>Total number of students:</w:t>
      </w:r>
    </w:p>
    <w:p w:rsidR="00191F99" w:rsidRPr="00191F99" w:rsidRDefault="00B70784" w:rsidP="00066536">
      <w:pPr>
        <w:spacing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szCs w:val="20"/>
          <w:lang w:val="en-US"/>
        </w:rPr>
        <w:t>90 students in their 2</w:t>
      </w:r>
      <w:r w:rsidRPr="00E6301F">
        <w:rPr>
          <w:rFonts w:ascii="Times New Roman" w:hAnsi="Times New Roman" w:cs="Times New Roman"/>
          <w:szCs w:val="20"/>
          <w:vertAlign w:val="superscript"/>
          <w:lang w:val="en-US"/>
        </w:rPr>
        <w:t>nd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 and 3</w:t>
      </w:r>
      <w:r w:rsidRPr="00E6301F">
        <w:rPr>
          <w:rFonts w:ascii="Times New Roman" w:hAnsi="Times New Roman" w:cs="Times New Roman"/>
          <w:szCs w:val="20"/>
          <w:vertAlign w:val="superscript"/>
          <w:lang w:val="en-US"/>
        </w:rPr>
        <w:t>rd</w:t>
      </w:r>
      <w:r w:rsidRPr="00E6301F">
        <w:rPr>
          <w:rFonts w:ascii="Times New Roman" w:hAnsi="Times New Roman" w:cs="Times New Roman"/>
          <w:szCs w:val="20"/>
          <w:lang w:val="en-US"/>
        </w:rPr>
        <w:t xml:space="preserve"> years of undergraduate study</w:t>
      </w:r>
    </w:p>
    <w:p w:rsidR="00191F99" w:rsidRPr="00191F99" w:rsidRDefault="00191F99" w:rsidP="00066536">
      <w:pPr>
        <w:spacing w:line="276" w:lineRule="auto"/>
        <w:rPr>
          <w:rFonts w:ascii="Times New Roman" w:hAnsi="Times New Roman" w:cs="Times New Roman"/>
          <w:szCs w:val="20"/>
          <w:lang w:val="en-US"/>
        </w:rPr>
      </w:pPr>
      <w:r w:rsidRPr="00191F99">
        <w:rPr>
          <w:rFonts w:ascii="Times New Roman" w:hAnsi="Times New Roman" w:cs="Times New Roman"/>
          <w:szCs w:val="20"/>
          <w:lang w:val="en-US"/>
        </w:rPr>
        <w:t>45 university professors,</w:t>
      </w:r>
    </w:p>
    <w:p w:rsidR="00191F99" w:rsidRPr="00191F99" w:rsidRDefault="00191F99" w:rsidP="00066536">
      <w:pPr>
        <w:spacing w:line="276" w:lineRule="auto"/>
        <w:rPr>
          <w:rFonts w:ascii="Times New Roman" w:hAnsi="Times New Roman" w:cs="Times New Roman"/>
          <w:szCs w:val="20"/>
          <w:lang w:val="en-US"/>
        </w:rPr>
      </w:pPr>
      <w:r w:rsidRPr="00191F99">
        <w:rPr>
          <w:rFonts w:ascii="Times New Roman" w:hAnsi="Times New Roman" w:cs="Times New Roman"/>
          <w:szCs w:val="20"/>
          <w:lang w:val="en-US"/>
        </w:rPr>
        <w:t xml:space="preserve">25 </w:t>
      </w:r>
      <w:r w:rsidR="00B70784" w:rsidRPr="00E6301F">
        <w:rPr>
          <w:rFonts w:ascii="Times New Roman" w:hAnsi="Times New Roman" w:cs="Times New Roman"/>
          <w:szCs w:val="20"/>
          <w:lang w:val="en-US"/>
        </w:rPr>
        <w:t>masters</w:t>
      </w:r>
      <w:r w:rsidRPr="00191F99">
        <w:rPr>
          <w:rFonts w:ascii="Times New Roman" w:hAnsi="Times New Roman" w:cs="Times New Roman"/>
          <w:szCs w:val="20"/>
          <w:lang w:val="en-US"/>
        </w:rPr>
        <w:t xml:space="preserve"> and doctoral students,</w:t>
      </w:r>
    </w:p>
    <w:p w:rsidR="00191F99" w:rsidRPr="00191F99" w:rsidRDefault="00B70784" w:rsidP="00066536">
      <w:pPr>
        <w:spacing w:line="276" w:lineRule="auto"/>
        <w:rPr>
          <w:rFonts w:ascii="Times New Roman" w:hAnsi="Times New Roman" w:cs="Times New Roman"/>
          <w:szCs w:val="20"/>
          <w:lang w:val="en-US"/>
        </w:rPr>
      </w:pPr>
      <w:r w:rsidRPr="00E6301F">
        <w:rPr>
          <w:rFonts w:ascii="Times New Roman" w:hAnsi="Times New Roman" w:cs="Times New Roman"/>
          <w:szCs w:val="20"/>
          <w:lang w:val="en-US"/>
        </w:rPr>
        <w:t>Total:</w:t>
      </w:r>
      <w:r w:rsidR="00191F99" w:rsidRPr="00191F99">
        <w:rPr>
          <w:rFonts w:ascii="Times New Roman" w:hAnsi="Times New Roman" w:cs="Times New Roman"/>
          <w:szCs w:val="20"/>
          <w:lang w:val="en-US"/>
        </w:rPr>
        <w:t xml:space="preserve"> 160 students.</w:t>
      </w:r>
    </w:p>
    <w:p w:rsidR="00191F99" w:rsidRPr="00191F99" w:rsidRDefault="00191F99" w:rsidP="00D13352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71525D" w:rsidRPr="00B70784" w:rsidRDefault="0071525D" w:rsidP="00D13352">
      <w:pPr>
        <w:jc w:val="both"/>
        <w:rPr>
          <w:rFonts w:ascii="Times New Roman" w:hAnsi="Times New Roman" w:cs="Times New Roman"/>
          <w:i/>
          <w:szCs w:val="20"/>
          <w:lang w:val="en-US"/>
        </w:rPr>
      </w:pPr>
    </w:p>
    <w:p w:rsidR="00B314A3" w:rsidRPr="00710BF6" w:rsidRDefault="00B314A3" w:rsidP="00D13352">
      <w:pPr>
        <w:jc w:val="both"/>
        <w:rPr>
          <w:rFonts w:ascii="Times New Roman" w:hAnsi="Times New Roman" w:cs="Times New Roman"/>
          <w:b/>
          <w:szCs w:val="20"/>
          <w:lang w:val="en-US"/>
        </w:rPr>
      </w:pPr>
      <w:r w:rsidRPr="00710BF6">
        <w:rPr>
          <w:rFonts w:ascii="Times New Roman" w:hAnsi="Times New Roman" w:cs="Times New Roman"/>
          <w:b/>
          <w:szCs w:val="20"/>
          <w:lang w:val="en-US"/>
        </w:rPr>
        <w:t xml:space="preserve">2. </w:t>
      </w:r>
      <w:r w:rsidR="00710BF6">
        <w:rPr>
          <w:rFonts w:ascii="Times New Roman" w:hAnsi="Times New Roman" w:cs="Times New Roman"/>
          <w:b/>
          <w:szCs w:val="20"/>
          <w:lang w:val="en-US"/>
        </w:rPr>
        <w:t>APPLICATION FOR THE PROGRAMME</w:t>
      </w:r>
    </w:p>
    <w:p w:rsidR="00332C7A" w:rsidRPr="00710BF6" w:rsidRDefault="00332C7A" w:rsidP="00D13352">
      <w:pPr>
        <w:jc w:val="both"/>
        <w:rPr>
          <w:rFonts w:ascii="Times New Roman" w:hAnsi="Times New Roman" w:cs="Times New Roman"/>
          <w:b/>
          <w:szCs w:val="20"/>
          <w:lang w:val="en-US"/>
        </w:rPr>
      </w:pPr>
      <w:r w:rsidRPr="00710BF6">
        <w:rPr>
          <w:rFonts w:ascii="Times New Roman" w:hAnsi="Times New Roman" w:cs="Times New Roman"/>
          <w:b/>
          <w:szCs w:val="20"/>
          <w:lang w:val="en-US"/>
        </w:rPr>
        <w:t xml:space="preserve">1. </w:t>
      </w:r>
      <w:r w:rsidR="00710BF6">
        <w:rPr>
          <w:rFonts w:ascii="Times New Roman" w:hAnsi="Times New Roman" w:cs="Times New Roman"/>
          <w:b/>
          <w:szCs w:val="20"/>
          <w:lang w:val="en-US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46"/>
        <w:gridCol w:w="5258"/>
        <w:gridCol w:w="1950"/>
      </w:tblGrid>
      <w:tr w:rsidR="0071525D" w:rsidRPr="00052F10" w:rsidTr="00152AEB">
        <w:tc>
          <w:tcPr>
            <w:tcW w:w="417" w:type="dxa"/>
          </w:tcPr>
          <w:p w:rsidR="0071525D" w:rsidRPr="00052F10" w:rsidRDefault="0071525D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46" w:type="dxa"/>
          </w:tcPr>
          <w:p w:rsidR="0071525D" w:rsidRPr="00052F10" w:rsidRDefault="00661D29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Description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208" w:type="dxa"/>
            <w:gridSpan w:val="2"/>
          </w:tcPr>
          <w:p w:rsidR="0071525D" w:rsidRPr="00052F10" w:rsidRDefault="00661D29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Information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71525D" w:rsidRPr="00052F10" w:rsidRDefault="00661D29" w:rsidP="00152A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Applicant’s full name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P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71525D" w:rsidRPr="00052F10" w:rsidRDefault="00661D29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Position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P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946" w:type="dxa"/>
            <w:vAlign w:val="center"/>
          </w:tcPr>
          <w:p w:rsidR="0071525D" w:rsidRPr="00052F10" w:rsidRDefault="00661D29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Mobile Number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71525D" w:rsidRPr="00052F10" w:rsidRDefault="00661D29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Work Number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52AEB" w:rsidRPr="00052F10" w:rsidTr="005238F4">
        <w:tc>
          <w:tcPr>
            <w:tcW w:w="417" w:type="dxa"/>
            <w:vAlign w:val="center"/>
          </w:tcPr>
          <w:p w:rsidR="00152AEB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46" w:type="dxa"/>
            <w:vAlign w:val="center"/>
          </w:tcPr>
          <w:p w:rsidR="00152AEB" w:rsidRDefault="00661D29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Confirmation</w:t>
            </w:r>
            <w:r w:rsidR="00152AEB">
              <w:rPr>
                <w:rFonts w:ascii="Times New Roman" w:hAnsi="Times New Roman" w:cs="Times New Roman"/>
                <w:szCs w:val="20"/>
              </w:rPr>
              <w:t>: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58" w:type="dxa"/>
            <w:vAlign w:val="center"/>
          </w:tcPr>
          <w:p w:rsidR="002055F9" w:rsidRPr="00191F99" w:rsidRDefault="002055F9" w:rsidP="002055F9">
            <w:pPr>
              <w:spacing w:after="200" w:line="27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fully understand my responsibilities </w:t>
            </w:r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>and have the authority to represent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________________________________________</w:t>
            </w:r>
          </w:p>
          <w:p w:rsidR="002055F9" w:rsidRPr="00191F99" w:rsidRDefault="002055F9" w:rsidP="002055F9">
            <w:pPr>
              <w:spacing w:after="200" w:line="27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 xml:space="preserve">University in the competition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for the English Language Program of the </w:t>
            </w:r>
            <w:proofErr w:type="spellStart"/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>Shakhmardan</w:t>
            </w:r>
            <w:proofErr w:type="spellEnd"/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>Yessenov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>,</w:t>
            </w:r>
            <w:r w:rsidRPr="00191F99">
              <w:rPr>
                <w:rFonts w:ascii="Times New Roman" w:hAnsi="Times New Roman" w:cs="Times New Roman"/>
                <w:szCs w:val="20"/>
                <w:lang w:val="en-US"/>
              </w:rPr>
              <w:t xml:space="preserve"> and I bear full responsibility for the specified information below.</w:t>
            </w:r>
          </w:p>
          <w:p w:rsidR="00152AEB" w:rsidRPr="00661D29" w:rsidRDefault="00152AE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152AEB" w:rsidRPr="00661D29" w:rsidRDefault="00152AE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50" w:type="dxa"/>
          </w:tcPr>
          <w:p w:rsidR="00152AEB" w:rsidRPr="00066536" w:rsidRDefault="002055F9" w:rsidP="005238F4">
            <w:pPr>
              <w:rPr>
                <w:rFonts w:ascii="Times New Roman" w:hAnsi="Times New Roman" w:cs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0"/>
                <w:lang w:val="en-US"/>
              </w:rPr>
              <w:t xml:space="preserve">Date, </w:t>
            </w:r>
            <w:r w:rsidR="00066536">
              <w:rPr>
                <w:rFonts w:ascii="Times New Roman" w:hAnsi="Times New Roman" w:cs="Times New Roman"/>
                <w:i/>
                <w:szCs w:val="20"/>
                <w:lang w:val="en-US"/>
              </w:rPr>
              <w:t>signature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2AEB" w:rsidRPr="00152AEB" w:rsidRDefault="002055F9" w:rsidP="00152AEB">
      <w:pPr>
        <w:jc w:val="righ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  <w:lang w:val="en-US"/>
        </w:rPr>
        <w:t>Continue to page</w:t>
      </w:r>
      <w:r w:rsidR="00152AEB">
        <w:rPr>
          <w:rFonts w:ascii="Times New Roman" w:hAnsi="Times New Roman" w:cs="Times New Roman"/>
          <w:i/>
          <w:szCs w:val="20"/>
        </w:rPr>
        <w:t xml:space="preserve"> </w:t>
      </w:r>
      <w:r w:rsidR="00152AEB" w:rsidRPr="00152AEB">
        <w:rPr>
          <w:rFonts w:ascii="Times New Roman" w:hAnsi="Times New Roman" w:cs="Times New Roman"/>
          <w:i/>
          <w:szCs w:val="20"/>
        </w:rPr>
        <w:t>2</w:t>
      </w:r>
    </w:p>
    <w:p w:rsidR="00601D4C" w:rsidRPr="00052F10" w:rsidRDefault="000667B3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052F10">
        <w:rPr>
          <w:rFonts w:ascii="Times New Roman" w:hAnsi="Times New Roman" w:cs="Times New Roman"/>
          <w:b/>
          <w:szCs w:val="20"/>
        </w:rPr>
        <w:t xml:space="preserve">2. </w:t>
      </w:r>
      <w:proofErr w:type="gramStart"/>
      <w:r w:rsidR="002055F9">
        <w:rPr>
          <w:rFonts w:ascii="Times New Roman" w:hAnsi="Times New Roman" w:cs="Times New Roman"/>
          <w:b/>
          <w:szCs w:val="20"/>
          <w:lang w:val="en-US"/>
        </w:rPr>
        <w:t>Description of University/Institute</w:t>
      </w:r>
      <w:r w:rsidRPr="00052F10">
        <w:rPr>
          <w:rFonts w:ascii="Times New Roman" w:hAnsi="Times New Roman" w:cs="Times New Roman"/>
          <w:b/>
          <w:szCs w:val="20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71525D" w:rsidRPr="00052F10" w:rsidRDefault="002055F9" w:rsidP="002055F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Description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300C0B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Information</w:t>
            </w:r>
            <w:r w:rsidR="0071525D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71525D" w:rsidRPr="00066536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525D" w:rsidRPr="00300C0B" w:rsidRDefault="00300C0B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Full name of the University</w:t>
            </w:r>
            <w:r w:rsidR="0071525D" w:rsidRPr="00300C0B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300C0B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525D" w:rsidRPr="00052F10" w:rsidRDefault="00300C0B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Type of </w:t>
            </w:r>
            <w:r w:rsidR="00066536">
              <w:rPr>
                <w:rFonts w:ascii="Times New Roman" w:hAnsi="Times New Roman" w:cs="Times New Roman"/>
                <w:szCs w:val="20"/>
                <w:lang w:val="en-US"/>
              </w:rPr>
              <w:t>organization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525D" w:rsidRPr="00052F10" w:rsidRDefault="00300C0B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Foundation Year</w:t>
            </w:r>
            <w:r w:rsidR="0071525D"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66536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00C0B" w:rsidRDefault="00300C0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Number of faculties and their titles</w:t>
            </w:r>
          </w:p>
          <w:p w:rsidR="00300C0B" w:rsidRDefault="00300C0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300C0B" w:rsidRDefault="00300C0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300C0B" w:rsidRPr="00300C0B" w:rsidRDefault="00300C0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174" w:type="dxa"/>
            <w:vAlign w:val="center"/>
          </w:tcPr>
          <w:p w:rsidR="0071525D" w:rsidRPr="00300C0B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66536" w:rsidTr="00B314A3">
        <w:tc>
          <w:tcPr>
            <w:tcW w:w="417" w:type="dxa"/>
            <w:vAlign w:val="center"/>
          </w:tcPr>
          <w:p w:rsidR="0071525D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525D" w:rsidRPr="00300C0B" w:rsidRDefault="00300C0B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Number of students in total and listed separately by category: undergraduate, masters-level and doctoral students</w:t>
            </w:r>
            <w:r w:rsidR="0071525D" w:rsidRPr="00300C0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174" w:type="dxa"/>
            <w:vAlign w:val="center"/>
          </w:tcPr>
          <w:p w:rsidR="0071525D" w:rsidRPr="00300C0B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5238F4" w:rsidRPr="00066536" w:rsidTr="00B314A3">
        <w:tc>
          <w:tcPr>
            <w:tcW w:w="417" w:type="dxa"/>
            <w:vAlign w:val="center"/>
          </w:tcPr>
          <w:p w:rsidR="005238F4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238F4" w:rsidRDefault="00694CD7" w:rsidP="00694CD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Indicate which English language courses the university runs already, if any</w:t>
            </w:r>
          </w:p>
          <w:p w:rsidR="00694CD7" w:rsidRPr="00694CD7" w:rsidRDefault="00694CD7" w:rsidP="00694CD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174" w:type="dxa"/>
            <w:vAlign w:val="center"/>
          </w:tcPr>
          <w:p w:rsidR="005238F4" w:rsidRPr="00694CD7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66536" w:rsidTr="00B314A3">
        <w:tc>
          <w:tcPr>
            <w:tcW w:w="417" w:type="dxa"/>
            <w:vAlign w:val="center"/>
          </w:tcPr>
          <w:p w:rsidR="0071525D" w:rsidRPr="00052F10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1525D" w:rsidRPr="00694CD7" w:rsidRDefault="00694CD7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Number of faculty staff at the university</w:t>
            </w:r>
          </w:p>
        </w:tc>
        <w:tc>
          <w:tcPr>
            <w:tcW w:w="7174" w:type="dxa"/>
            <w:vAlign w:val="center"/>
          </w:tcPr>
          <w:p w:rsidR="0071525D" w:rsidRPr="00694CD7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C25E2" w:rsidRPr="00066536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C25E2" w:rsidRPr="00066536" w:rsidRDefault="00694CD7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Number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of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faculty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  <w:lang w:val="en-US"/>
              </w:rPr>
              <w:t>staff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proofErr w:type="gramEnd"/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valid</w:t>
            </w:r>
            <w:r w:rsidR="002C25E2"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2C25E2">
              <w:rPr>
                <w:rFonts w:ascii="Times New Roman" w:hAnsi="Times New Roman" w:cs="Times New Roman"/>
                <w:szCs w:val="20"/>
                <w:lang w:val="en-US"/>
              </w:rPr>
              <w:t>IELTS</w:t>
            </w:r>
            <w:r w:rsidR="002C25E2"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="002C25E2">
              <w:rPr>
                <w:rFonts w:ascii="Times New Roman" w:hAnsi="Times New Roman" w:cs="Times New Roman"/>
                <w:szCs w:val="20"/>
                <w:lang w:val="en-US"/>
              </w:rPr>
              <w:t>CELTA</w:t>
            </w:r>
            <w:r w:rsidR="002C25E2"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="002C25E2">
              <w:rPr>
                <w:rFonts w:ascii="Times New Roman" w:hAnsi="Times New Roman" w:cs="Times New Roman"/>
                <w:szCs w:val="20"/>
                <w:lang w:val="en-US"/>
              </w:rPr>
              <w:t>DELTA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certificates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="002C25E2"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174" w:type="dxa"/>
            <w:vAlign w:val="center"/>
          </w:tcPr>
          <w:p w:rsidR="002C25E2" w:rsidRPr="00066536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C25E2" w:rsidRPr="00066536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C25E2" w:rsidRPr="00694CD7" w:rsidRDefault="00694CD7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Number of foreign faculty and their percentage in relation to</w:t>
            </w:r>
            <w:r w:rsidR="003D1B2F">
              <w:rPr>
                <w:rFonts w:ascii="Times New Roman" w:hAnsi="Times New Roman" w:cs="Times New Roman"/>
                <w:szCs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total </w:t>
            </w:r>
            <w:r w:rsidR="003D1B2F">
              <w:rPr>
                <w:rFonts w:ascii="Times New Roman" w:hAnsi="Times New Roman" w:cs="Times New Roman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faculty staff</w:t>
            </w:r>
          </w:p>
        </w:tc>
        <w:tc>
          <w:tcPr>
            <w:tcW w:w="7174" w:type="dxa"/>
            <w:vAlign w:val="center"/>
          </w:tcPr>
          <w:p w:rsidR="002C25E2" w:rsidRPr="00694CD7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C25E2" w:rsidRPr="00066536" w:rsidTr="00B314A3">
        <w:tc>
          <w:tcPr>
            <w:tcW w:w="417" w:type="dxa"/>
            <w:vAlign w:val="center"/>
          </w:tcPr>
          <w:p w:rsidR="002C25E2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2C25E2" w:rsidRPr="00066536" w:rsidRDefault="003D1B2F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University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achievements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and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awards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List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no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more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than</w:t>
            </w:r>
            <w:r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5.</w:t>
            </w:r>
            <w:r w:rsidR="00DB17D0" w:rsidRPr="00066536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174" w:type="dxa"/>
            <w:vAlign w:val="center"/>
          </w:tcPr>
          <w:p w:rsidR="002C25E2" w:rsidRPr="00066536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2C25E2" w:rsidRPr="003D1B2F" w:rsidRDefault="003D1B2F" w:rsidP="00AB5195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Institution’s legal address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66536" w:rsidTr="00B314A3">
        <w:tc>
          <w:tcPr>
            <w:tcW w:w="417" w:type="dxa"/>
            <w:vAlign w:val="center"/>
          </w:tcPr>
          <w:p w:rsidR="002C25E2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2C25E2" w:rsidRPr="003D1B2F" w:rsidRDefault="003D1B2F" w:rsidP="00DB17D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Address of the site proposed where the program will take place. </w:t>
            </w:r>
          </w:p>
        </w:tc>
        <w:tc>
          <w:tcPr>
            <w:tcW w:w="7174" w:type="dxa"/>
            <w:vAlign w:val="center"/>
          </w:tcPr>
          <w:p w:rsidR="002C25E2" w:rsidRPr="003D1B2F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C25E2" w:rsidRPr="00066536" w:rsidTr="00B314A3">
        <w:tc>
          <w:tcPr>
            <w:tcW w:w="417" w:type="dxa"/>
            <w:vAlign w:val="center"/>
          </w:tcPr>
          <w:p w:rsidR="002C25E2" w:rsidRDefault="002C25E2" w:rsidP="00523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2C25E2" w:rsidRPr="003D1B2F" w:rsidRDefault="003D1B2F" w:rsidP="00B02970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Mandatory technical support requirements for the course which the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university must provide:</w:t>
            </w:r>
          </w:p>
        </w:tc>
        <w:tc>
          <w:tcPr>
            <w:tcW w:w="7174" w:type="dxa"/>
            <w:vAlign w:val="center"/>
          </w:tcPr>
          <w:p w:rsidR="002C25E2" w:rsidRPr="003D1B2F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D1B2F">
              <w:rPr>
                <w:rFonts w:ascii="Times New Roman" w:hAnsi="Times New Roman" w:cs="Times New Roman"/>
                <w:szCs w:val="20"/>
                <w:lang w:val="en-US"/>
              </w:rPr>
              <w:t xml:space="preserve">2 </w:t>
            </w:r>
            <w:r w:rsidR="003D1B2F">
              <w:rPr>
                <w:rFonts w:ascii="Times New Roman" w:hAnsi="Times New Roman" w:cs="Times New Roman"/>
                <w:szCs w:val="20"/>
                <w:lang w:val="en-US"/>
              </w:rPr>
              <w:t>classrooms for the teachers with seating for at least 20 people, available for the full academic year</w:t>
            </w:r>
          </w:p>
          <w:p w:rsidR="002C25E2" w:rsidRPr="007315E6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 xml:space="preserve">1 </w:t>
            </w:r>
            <w:r w:rsidR="007315E6">
              <w:rPr>
                <w:rFonts w:ascii="Times New Roman" w:hAnsi="Times New Roman" w:cs="Times New Roman"/>
                <w:szCs w:val="20"/>
                <w:lang w:val="en-US"/>
              </w:rPr>
              <w:t>study/teaching room for the English teachers</w:t>
            </w: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="007315E6">
              <w:rPr>
                <w:rFonts w:ascii="Times New Roman" w:hAnsi="Times New Roman" w:cs="Times New Roman"/>
                <w:szCs w:val="20"/>
                <w:lang w:val="en-US"/>
              </w:rPr>
              <w:t>with space for 2 people</w:t>
            </w: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  <w:p w:rsidR="007315E6" w:rsidRPr="007315E6" w:rsidRDefault="007315E6" w:rsidP="007315E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Cs w:val="20"/>
                <w:lang w:val="en-US"/>
              </w:rPr>
            </w:pP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 xml:space="preserve">Offices should be located in the central building / building with the highest concentration of students and university administration </w:t>
            </w:r>
            <w:r w:rsidRPr="007315E6">
              <w:rPr>
                <w:rFonts w:ascii="Times New Roman" w:hAnsi="Times New Roman" w:cs="Times New Roman"/>
                <w:i/>
                <w:szCs w:val="20"/>
                <w:lang w:val="en-US"/>
              </w:rPr>
              <w:t>(Note: check with your coordinator)</w:t>
            </w:r>
          </w:p>
          <w:p w:rsidR="002C25E2" w:rsidRPr="00066536" w:rsidRDefault="007315E6" w:rsidP="007315E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Offices must have an acceptable</w:t>
            </w: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 xml:space="preserve"> appearance and be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able to </w:t>
            </w:r>
            <w:r w:rsidR="00066536">
              <w:rPr>
                <w:rFonts w:ascii="Times New Roman" w:hAnsi="Times New Roman" w:cs="Times New Roman"/>
                <w:szCs w:val="20"/>
                <w:lang w:val="en-US"/>
              </w:rPr>
              <w:t>accommodate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a class comfortably</w:t>
            </w:r>
            <w:r w:rsidR="00592AFC">
              <w:rPr>
                <w:rFonts w:ascii="Times New Roman" w:hAnsi="Times New Roman" w:cs="Times New Roman"/>
                <w:szCs w:val="20"/>
                <w:lang w:val="en-US"/>
              </w:rPr>
              <w:t>. This means including</w:t>
            </w: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t xml:space="preserve">: comfortable tables, desks, chairs; </w:t>
            </w:r>
            <w:r w:rsidRPr="007315E6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functional room lighting; marker board; audio system for reproducing working materials, speakers; convenient location</w:t>
            </w:r>
          </w:p>
          <w:p w:rsidR="00592AFC" w:rsidRPr="00592AFC" w:rsidRDefault="00592AFC" w:rsidP="00592AF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A liaison officer appointed by the university to help the English teachers fulfill their duties and answer questions. </w:t>
            </w:r>
          </w:p>
          <w:p w:rsidR="002C25E2" w:rsidRPr="00592AFC" w:rsidRDefault="00592AFC" w:rsidP="00592AF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Additional arrangements for the comfort and convenience of the English teachers are encouraged.</w:t>
            </w:r>
          </w:p>
        </w:tc>
      </w:tr>
    </w:tbl>
    <w:p w:rsidR="0071525D" w:rsidRPr="00592AFC" w:rsidRDefault="0071525D" w:rsidP="00B314A3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0667B3" w:rsidRPr="00592AFC" w:rsidRDefault="006877C2" w:rsidP="00B314A3">
      <w:pPr>
        <w:jc w:val="both"/>
        <w:rPr>
          <w:rFonts w:ascii="Times New Roman" w:hAnsi="Times New Roman" w:cs="Times New Roman"/>
          <w:b/>
          <w:szCs w:val="20"/>
          <w:lang w:val="en-US"/>
        </w:rPr>
      </w:pPr>
      <w:r w:rsidRPr="00592AFC">
        <w:rPr>
          <w:rFonts w:ascii="Times New Roman" w:hAnsi="Times New Roman" w:cs="Times New Roman"/>
          <w:b/>
          <w:szCs w:val="20"/>
          <w:lang w:val="en-US"/>
        </w:rPr>
        <w:t>3</w:t>
      </w:r>
      <w:r w:rsidR="000667B3" w:rsidRPr="00592AFC">
        <w:rPr>
          <w:rFonts w:ascii="Times New Roman" w:hAnsi="Times New Roman" w:cs="Times New Roman"/>
          <w:b/>
          <w:szCs w:val="20"/>
          <w:lang w:val="en-US"/>
        </w:rPr>
        <w:t xml:space="preserve">. </w:t>
      </w:r>
      <w:r w:rsidR="00592AFC">
        <w:rPr>
          <w:rFonts w:ascii="Times New Roman" w:hAnsi="Times New Roman" w:cs="Times New Roman"/>
          <w:b/>
          <w:szCs w:val="20"/>
          <w:lang w:val="en-US"/>
        </w:rPr>
        <w:t xml:space="preserve">English Language Programs in your </w:t>
      </w:r>
      <w:r w:rsidR="00066536">
        <w:rPr>
          <w:rFonts w:ascii="Times New Roman" w:hAnsi="Times New Roman" w:cs="Times New Roman"/>
          <w:b/>
          <w:szCs w:val="20"/>
          <w:lang w:val="en-US"/>
        </w:rPr>
        <w:t>Organization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FF780E" w:rsidRPr="00052F10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FF780E" w:rsidRPr="00052F10" w:rsidRDefault="00592AFC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Description</w:t>
            </w:r>
            <w:r w:rsidR="00FF780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</w:tcPr>
          <w:p w:rsidR="00FF780E" w:rsidRPr="00052F10" w:rsidRDefault="00592AFC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Information</w:t>
            </w:r>
            <w:r w:rsidR="00FF780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FF780E" w:rsidRPr="00970F75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F780E" w:rsidRPr="00970F75" w:rsidRDefault="00970F75" w:rsidP="00F0255A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Describe </w:t>
            </w:r>
            <w:proofErr w:type="gramStart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the 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results</w:t>
            </w:r>
            <w:proofErr w:type="gramEnd"/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you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expect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the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Yessenov</w:t>
            </w:r>
            <w:proofErr w:type="spellEnd"/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Foundation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program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to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achieve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for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your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organization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No more than 200 words. </w:t>
            </w:r>
          </w:p>
        </w:tc>
        <w:tc>
          <w:tcPr>
            <w:tcW w:w="7174" w:type="dxa"/>
          </w:tcPr>
          <w:p w:rsidR="00FF780E" w:rsidRPr="00970F75" w:rsidRDefault="00FF780E" w:rsidP="00B314A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F855C8" w:rsidRPr="00052F10" w:rsidTr="00B314A3">
        <w:tc>
          <w:tcPr>
            <w:tcW w:w="417" w:type="dxa"/>
            <w:vAlign w:val="center"/>
          </w:tcPr>
          <w:p w:rsidR="00F855C8" w:rsidRPr="00970F75" w:rsidRDefault="00F855C8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0F7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855C8" w:rsidRPr="00F855C8" w:rsidRDefault="00970F75" w:rsidP="00970F75">
            <w:pPr>
              <w:rPr>
                <w:rFonts w:ascii="Times New Roman" w:hAnsi="Times New Roman" w:cs="Times New Roman"/>
                <w:szCs w:val="20"/>
              </w:rPr>
            </w:pP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es</w:t>
            </w:r>
            <w:r w:rsidRPr="00970F75">
              <w:rPr>
                <w:rFonts w:ascii="Times New Roman" w:hAnsi="Times New Roman" w:cs="Times New Roman"/>
                <w:szCs w:val="20"/>
                <w:lang w:val="en-US"/>
              </w:rPr>
              <w:t xml:space="preserve"> the university’s strategic plan have goals and objectives similar to those of the English Language Program?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Specify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possible</w:t>
            </w:r>
            <w:r w:rsidRPr="00970F75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7174" w:type="dxa"/>
          </w:tcPr>
          <w:p w:rsidR="00F855C8" w:rsidRPr="00052F10" w:rsidRDefault="00F855C8" w:rsidP="00B314A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5195" w:rsidRPr="00F0255A" w:rsidRDefault="00AB5195" w:rsidP="00B314A3">
      <w:pPr>
        <w:jc w:val="both"/>
        <w:rPr>
          <w:rFonts w:ascii="Times New Roman" w:hAnsi="Times New Roman" w:cs="Times New Roman"/>
          <w:b/>
          <w:szCs w:val="20"/>
        </w:rPr>
      </w:pPr>
    </w:p>
    <w:p w:rsidR="000667B3" w:rsidRPr="00970F75" w:rsidRDefault="006877C2" w:rsidP="00B314A3">
      <w:pPr>
        <w:jc w:val="both"/>
        <w:rPr>
          <w:rFonts w:ascii="Times New Roman" w:hAnsi="Times New Roman" w:cs="Times New Roman"/>
          <w:b/>
          <w:szCs w:val="20"/>
          <w:lang w:val="en-US"/>
        </w:rPr>
      </w:pPr>
      <w:r w:rsidRPr="00970F75">
        <w:rPr>
          <w:rFonts w:ascii="Times New Roman" w:hAnsi="Times New Roman" w:cs="Times New Roman"/>
          <w:b/>
          <w:szCs w:val="20"/>
          <w:lang w:val="en-US"/>
        </w:rPr>
        <w:t>4</w:t>
      </w:r>
      <w:r w:rsidR="000667B3" w:rsidRPr="00970F75">
        <w:rPr>
          <w:rFonts w:ascii="Times New Roman" w:hAnsi="Times New Roman" w:cs="Times New Roman"/>
          <w:b/>
          <w:szCs w:val="20"/>
          <w:lang w:val="en-US"/>
        </w:rPr>
        <w:t xml:space="preserve">. </w:t>
      </w:r>
      <w:r w:rsidR="00970F75">
        <w:rPr>
          <w:rFonts w:ascii="Times New Roman" w:hAnsi="Times New Roman" w:cs="Times New Roman"/>
          <w:b/>
          <w:szCs w:val="20"/>
          <w:lang w:val="en-US"/>
        </w:rPr>
        <w:t>Examples of the implementation of other similar programs</w:t>
      </w:r>
      <w:r w:rsidR="000667B3" w:rsidRPr="00970F75">
        <w:rPr>
          <w:rFonts w:ascii="Times New Roman" w:hAnsi="Times New Roman" w:cs="Times New Roman"/>
          <w:b/>
          <w:szCs w:val="20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7D72FE" w:rsidRPr="00052F10" w:rsidTr="00056115">
        <w:tc>
          <w:tcPr>
            <w:tcW w:w="417" w:type="dxa"/>
          </w:tcPr>
          <w:p w:rsidR="007D72FE" w:rsidRPr="00052F10" w:rsidRDefault="007D72F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</w:tcPr>
          <w:p w:rsidR="007D72FE" w:rsidRPr="00052F10" w:rsidRDefault="00970F75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Description</w:t>
            </w:r>
            <w:r w:rsidR="007D72F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7174" w:type="dxa"/>
          </w:tcPr>
          <w:p w:rsidR="007D72FE" w:rsidRPr="00052F10" w:rsidRDefault="00970F75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Information</w:t>
            </w:r>
            <w:r w:rsidR="007D72FE" w:rsidRPr="00052F1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7D72FE" w:rsidRPr="00052F10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70F75" w:rsidRPr="00E6301F" w:rsidRDefault="00970F75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Describe any examples of similar programs which have </w:t>
            </w:r>
            <w:r w:rsidR="00E6301F">
              <w:rPr>
                <w:rFonts w:ascii="Times New Roman" w:hAnsi="Times New Roman" w:cs="Times New Roman"/>
                <w:szCs w:val="20"/>
                <w:lang w:val="en-US"/>
              </w:rPr>
              <w:t>been implemented at your institution, if possible, preferably under your own management. Use</w:t>
            </w:r>
            <w:r w:rsidR="00E6301F" w:rsidRPr="00E6301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6301F">
              <w:rPr>
                <w:rFonts w:ascii="Times New Roman" w:hAnsi="Times New Roman" w:cs="Times New Roman"/>
                <w:szCs w:val="20"/>
                <w:lang w:val="en-US"/>
              </w:rPr>
              <w:t>no</w:t>
            </w:r>
            <w:r w:rsidR="00E6301F" w:rsidRPr="00E6301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6301F">
              <w:rPr>
                <w:rFonts w:ascii="Times New Roman" w:hAnsi="Times New Roman" w:cs="Times New Roman"/>
                <w:szCs w:val="20"/>
                <w:lang w:val="en-US"/>
              </w:rPr>
              <w:t>more</w:t>
            </w:r>
            <w:r w:rsidR="00E6301F" w:rsidRPr="00E6301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6301F">
              <w:rPr>
                <w:rFonts w:ascii="Times New Roman" w:hAnsi="Times New Roman" w:cs="Times New Roman"/>
                <w:szCs w:val="20"/>
                <w:lang w:val="en-US"/>
              </w:rPr>
              <w:t>than</w:t>
            </w:r>
            <w:r w:rsidR="00E6301F" w:rsidRPr="00E6301F">
              <w:rPr>
                <w:rFonts w:ascii="Times New Roman" w:hAnsi="Times New Roman" w:cs="Times New Roman"/>
                <w:szCs w:val="20"/>
              </w:rPr>
              <w:t xml:space="preserve"> 250 </w:t>
            </w:r>
            <w:r w:rsidR="00E6301F">
              <w:rPr>
                <w:rFonts w:ascii="Times New Roman" w:hAnsi="Times New Roman" w:cs="Times New Roman"/>
                <w:szCs w:val="20"/>
                <w:lang w:val="en-US"/>
              </w:rPr>
              <w:t>words</w:t>
            </w:r>
          </w:p>
          <w:p w:rsidR="00661BD2" w:rsidRPr="00FF780E" w:rsidRDefault="00661BD2" w:rsidP="00152AE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4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2FE" w:rsidRPr="00066536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D72FE" w:rsidRPr="00E6301F" w:rsidRDefault="00E6301F" w:rsidP="00152AEB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Describe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the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results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of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that/</w:t>
            </w:r>
            <w:proofErr w:type="gramStart"/>
            <w:r>
              <w:rPr>
                <w:rFonts w:ascii="Times New Roman" w:hAnsi="Times New Roman" w:cs="Times New Roman"/>
                <w:szCs w:val="20"/>
                <w:lang w:val="en-US"/>
              </w:rPr>
              <w:t>those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pr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  <w:lang w:val="en-US"/>
              </w:rPr>
              <w:t>ogram</w:t>
            </w:r>
            <w:proofErr w:type="gram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(s)</w:t>
            </w:r>
            <w:r w:rsidRPr="00E6301F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Use no more than 200 words </w:t>
            </w:r>
          </w:p>
        </w:tc>
        <w:tc>
          <w:tcPr>
            <w:tcW w:w="7174" w:type="dxa"/>
            <w:vAlign w:val="center"/>
          </w:tcPr>
          <w:p w:rsidR="007D72FE" w:rsidRPr="00E6301F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661BD2" w:rsidRPr="00066536" w:rsidTr="00B314A3">
        <w:tc>
          <w:tcPr>
            <w:tcW w:w="417" w:type="dxa"/>
            <w:vAlign w:val="center"/>
          </w:tcPr>
          <w:p w:rsidR="00661BD2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661BD2" w:rsidRPr="00E6301F" w:rsidRDefault="00E6301F" w:rsidP="00E6301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Links to news about the program(s) describe in point 1.</w:t>
            </w:r>
          </w:p>
        </w:tc>
        <w:tc>
          <w:tcPr>
            <w:tcW w:w="7174" w:type="dxa"/>
            <w:vAlign w:val="center"/>
          </w:tcPr>
          <w:p w:rsidR="00661BD2" w:rsidRPr="00E6301F" w:rsidRDefault="00661BD2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7D72FE" w:rsidRPr="00E6301F" w:rsidRDefault="007D72FE" w:rsidP="00B314A3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152AEB" w:rsidRPr="00E6301F" w:rsidRDefault="00152AEB" w:rsidP="00152AEB">
      <w:pPr>
        <w:jc w:val="both"/>
        <w:rPr>
          <w:rFonts w:ascii="Times New Roman" w:hAnsi="Times New Roman" w:cs="Times New Roman"/>
          <w:i/>
          <w:szCs w:val="20"/>
          <w:lang w:val="en-US"/>
        </w:rPr>
      </w:pPr>
    </w:p>
    <w:p w:rsidR="00152AEB" w:rsidRPr="00E6301F" w:rsidRDefault="00E6301F" w:rsidP="00152AEB">
      <w:pPr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Cs w:val="20"/>
          <w:lang w:val="en-US"/>
        </w:rPr>
        <w:t>Coodinators</w:t>
      </w:r>
      <w:proofErr w:type="spellEnd"/>
      <w:r w:rsidR="00152AEB" w:rsidRPr="00E6301F">
        <w:rPr>
          <w:rFonts w:ascii="Times New Roman" w:hAnsi="Times New Roman" w:cs="Times New Roman"/>
          <w:b/>
          <w:szCs w:val="20"/>
          <w:lang w:val="en-US"/>
        </w:rPr>
        <w:t>:</w:t>
      </w:r>
    </w:p>
    <w:p w:rsidR="00152AEB" w:rsidRPr="00E6301F" w:rsidRDefault="00E6301F" w:rsidP="00152AEB">
      <w:pPr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Nursultan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Nurmukhanov</w:t>
      </w:r>
      <w:proofErr w:type="spellEnd"/>
      <w:r w:rsidR="00152AEB" w:rsidRPr="00E6301F">
        <w:rPr>
          <w:rFonts w:ascii="Times New Roman" w:hAnsi="Times New Roman" w:cs="Times New Roman"/>
          <w:szCs w:val="20"/>
          <w:lang w:val="en-US"/>
        </w:rPr>
        <w:t>: +77079660596</w:t>
      </w:r>
      <w:r w:rsidR="00152AEB" w:rsidRPr="00E6301F">
        <w:rPr>
          <w:rFonts w:ascii="Times New Roman" w:hAnsi="Times New Roman" w:cs="Times New Roman"/>
          <w:szCs w:val="20"/>
          <w:lang w:val="en-US"/>
        </w:rPr>
        <w:tab/>
      </w:r>
    </w:p>
    <w:p w:rsidR="00152AEB" w:rsidRPr="00E6301F" w:rsidRDefault="00E6301F" w:rsidP="00152AEB">
      <w:pPr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Aigerim Sultan</w:t>
      </w:r>
      <w:r w:rsidR="00152AEB" w:rsidRPr="00E6301F">
        <w:rPr>
          <w:rFonts w:ascii="Times New Roman" w:hAnsi="Times New Roman" w:cs="Times New Roman"/>
          <w:szCs w:val="20"/>
          <w:lang w:val="en-US"/>
        </w:rPr>
        <w:t>: +77016279607</w:t>
      </w:r>
    </w:p>
    <w:p w:rsidR="009C4363" w:rsidRPr="00E6301F" w:rsidRDefault="009C4363" w:rsidP="00B314A3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152AEB" w:rsidRPr="00E6301F" w:rsidRDefault="00152AEB" w:rsidP="00B314A3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152AEB" w:rsidRPr="00E6301F" w:rsidRDefault="00152AEB" w:rsidP="00152AEB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152AEB" w:rsidRPr="00191F99" w:rsidRDefault="00152AEB" w:rsidP="00B314A3">
      <w:pPr>
        <w:jc w:val="both"/>
        <w:rPr>
          <w:rFonts w:ascii="Times New Roman" w:hAnsi="Times New Roman" w:cs="Times New Roman"/>
          <w:szCs w:val="20"/>
          <w:lang w:val="en-US"/>
        </w:rPr>
      </w:pPr>
    </w:p>
    <w:sectPr w:rsidR="00152AEB" w:rsidRPr="00191F99" w:rsidSect="00152AEB">
      <w:headerReference w:type="default" r:id="rId9"/>
      <w:headerReference w:type="first" r:id="rId10"/>
      <w:footerReference w:type="first" r:id="rId11"/>
      <w:pgSz w:w="11906" w:h="16838"/>
      <w:pgMar w:top="1134" w:right="850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2" w:rsidRDefault="003C7D82" w:rsidP="00601D4C">
      <w:r>
        <w:separator/>
      </w:r>
    </w:p>
  </w:endnote>
  <w:endnote w:type="continuationSeparator" w:id="0">
    <w:p w:rsidR="003C7D82" w:rsidRDefault="003C7D82" w:rsidP="006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5310"/>
      <w:docPartObj>
        <w:docPartGallery w:val="Page Numbers (Bottom of Page)"/>
        <w:docPartUnique/>
      </w:docPartObj>
    </w:sdtPr>
    <w:sdtEndPr/>
    <w:sdtContent>
      <w:p w:rsidR="005238F4" w:rsidRDefault="0052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36">
          <w:rPr>
            <w:noProof/>
          </w:rPr>
          <w:t>1</w:t>
        </w:r>
        <w:r>
          <w:fldChar w:fldCharType="end"/>
        </w:r>
      </w:p>
    </w:sdtContent>
  </w:sdt>
  <w:p w:rsidR="005238F4" w:rsidRDefault="00523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2" w:rsidRDefault="003C7D82" w:rsidP="00601D4C">
      <w:r>
        <w:separator/>
      </w:r>
    </w:p>
  </w:footnote>
  <w:footnote w:type="continuationSeparator" w:id="0">
    <w:p w:rsidR="003C7D82" w:rsidRDefault="003C7D82" w:rsidP="006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4C" w:rsidRDefault="00601D4C">
    <w:pPr>
      <w:pStyle w:val="a4"/>
      <w:rPr>
        <w:noProof/>
        <w:lang w:val="en-US" w:eastAsia="ru-RU"/>
      </w:rPr>
    </w:pPr>
  </w:p>
  <w:p w:rsidR="00601D4C" w:rsidRDefault="00601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72" w:type="dxa"/>
      <w:tblInd w:w="6234" w:type="dxa"/>
      <w:tblLook w:val="04A0" w:firstRow="1" w:lastRow="0" w:firstColumn="1" w:lastColumn="0" w:noHBand="0" w:noVBand="1"/>
    </w:tblPr>
    <w:tblGrid>
      <w:gridCol w:w="3772"/>
    </w:tblGrid>
    <w:tr w:rsidR="00152AEB" w:rsidRPr="00152AEB" w:rsidTr="00152AEB">
      <w:trPr>
        <w:trHeight w:val="287"/>
      </w:trPr>
      <w:tc>
        <w:tcPr>
          <w:tcW w:w="377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52AEB" w:rsidRPr="00B70784" w:rsidRDefault="00B70784" w:rsidP="00152AEB">
          <w:pPr>
            <w:jc w:val="right"/>
            <w:rPr>
              <w:rFonts w:eastAsia="Times New Roman" w:cs="Arial"/>
              <w:bCs/>
              <w:color w:val="000000"/>
              <w:sz w:val="22"/>
              <w:lang w:val="en-US" w:eastAsia="ru-RU"/>
            </w:rPr>
          </w:pPr>
          <w:r>
            <w:rPr>
              <w:rFonts w:eastAsia="Times New Roman" w:cs="Arial"/>
              <w:b/>
              <w:bCs/>
              <w:color w:val="000000"/>
              <w:sz w:val="22"/>
              <w:lang w:val="en-US" w:eastAsia="ru-RU"/>
            </w:rPr>
            <w:t>I Vice-Chancellor/Dean hereby confirm:</w:t>
          </w:r>
          <w:r w:rsidR="00152AEB" w:rsidRPr="00B70784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br/>
          </w:r>
          <w:r w:rsidR="00152AEB" w:rsidRPr="00B70784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br/>
          </w:r>
          <w:r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 xml:space="preserve">Name, Surname: </w:t>
          </w:r>
          <w:r w:rsidR="005238F4" w:rsidRPr="00B70784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___</w:t>
          </w:r>
          <w:r w:rsidR="00152AEB" w:rsidRPr="00B70784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___</w:t>
          </w:r>
          <w:r w:rsidR="00066536" w:rsidRPr="00066536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____</w:t>
          </w:r>
          <w:r w:rsidR="00152AEB" w:rsidRPr="00B70784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 xml:space="preserve">_______________     </w:t>
          </w:r>
        </w:p>
        <w:p w:rsidR="00152AEB" w:rsidRPr="00152AEB" w:rsidRDefault="00152AEB" w:rsidP="00152AEB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_________________________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710BF6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Date</w:t>
          </w:r>
          <w:r>
            <w:rPr>
              <w:rFonts w:eastAsia="Times New Roman" w:cs="Arial"/>
              <w:bCs/>
              <w:color w:val="000000"/>
              <w:sz w:val="22"/>
              <w:lang w:eastAsia="ru-RU"/>
            </w:rPr>
            <w:t xml:space="preserve"> ___________________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_____</w:t>
          </w: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</w:tbl>
  <w:p w:rsidR="00152AEB" w:rsidRDefault="00152AEB" w:rsidP="0015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AA6"/>
    <w:multiLevelType w:val="hybridMultilevel"/>
    <w:tmpl w:val="B02A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D85"/>
    <w:multiLevelType w:val="hybridMultilevel"/>
    <w:tmpl w:val="3A5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C"/>
    <w:rsid w:val="00052F10"/>
    <w:rsid w:val="00066536"/>
    <w:rsid w:val="000667B3"/>
    <w:rsid w:val="00077A57"/>
    <w:rsid w:val="000B3C17"/>
    <w:rsid w:val="00151756"/>
    <w:rsid w:val="00152AEB"/>
    <w:rsid w:val="00191F99"/>
    <w:rsid w:val="001C0433"/>
    <w:rsid w:val="002055F9"/>
    <w:rsid w:val="00206CD2"/>
    <w:rsid w:val="002C25E2"/>
    <w:rsid w:val="002E6E39"/>
    <w:rsid w:val="00300C0B"/>
    <w:rsid w:val="00332C7A"/>
    <w:rsid w:val="00377073"/>
    <w:rsid w:val="003C7D82"/>
    <w:rsid w:val="003D1B2F"/>
    <w:rsid w:val="003E7481"/>
    <w:rsid w:val="00484907"/>
    <w:rsid w:val="004A396F"/>
    <w:rsid w:val="004B3C45"/>
    <w:rsid w:val="005238F4"/>
    <w:rsid w:val="00592AFC"/>
    <w:rsid w:val="00601D4C"/>
    <w:rsid w:val="00661BD2"/>
    <w:rsid w:val="00661D29"/>
    <w:rsid w:val="006877C2"/>
    <w:rsid w:val="00694CD7"/>
    <w:rsid w:val="00710BF6"/>
    <w:rsid w:val="0071525D"/>
    <w:rsid w:val="007315E6"/>
    <w:rsid w:val="007D72FE"/>
    <w:rsid w:val="00834678"/>
    <w:rsid w:val="008A3722"/>
    <w:rsid w:val="00945571"/>
    <w:rsid w:val="00970F75"/>
    <w:rsid w:val="009C4363"/>
    <w:rsid w:val="00A01405"/>
    <w:rsid w:val="00A3218B"/>
    <w:rsid w:val="00AB5195"/>
    <w:rsid w:val="00B02970"/>
    <w:rsid w:val="00B02B1F"/>
    <w:rsid w:val="00B314A3"/>
    <w:rsid w:val="00B70784"/>
    <w:rsid w:val="00C70F60"/>
    <w:rsid w:val="00C73704"/>
    <w:rsid w:val="00CD1C5C"/>
    <w:rsid w:val="00D13352"/>
    <w:rsid w:val="00D2449E"/>
    <w:rsid w:val="00D76D08"/>
    <w:rsid w:val="00DB17D0"/>
    <w:rsid w:val="00DC03E7"/>
    <w:rsid w:val="00DC7384"/>
    <w:rsid w:val="00E600E9"/>
    <w:rsid w:val="00E6301F"/>
    <w:rsid w:val="00EA39FA"/>
    <w:rsid w:val="00ED1122"/>
    <w:rsid w:val="00F0255A"/>
    <w:rsid w:val="00F12BB6"/>
    <w:rsid w:val="00F43FE1"/>
    <w:rsid w:val="00F64A9B"/>
    <w:rsid w:val="00F855C8"/>
    <w:rsid w:val="00FC595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1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1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3</cp:revision>
  <dcterms:created xsi:type="dcterms:W3CDTF">2019-02-12T12:01:00Z</dcterms:created>
  <dcterms:modified xsi:type="dcterms:W3CDTF">2019-02-19T08:01:00Z</dcterms:modified>
</cp:coreProperties>
</file>